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B" w:rsidRPr="00034590" w:rsidRDefault="001803F0" w:rsidP="001803F0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40D182" wp14:editId="19B244EA">
            <wp:extent cx="5934075" cy="8391525"/>
            <wp:effectExtent l="0" t="0" r="9525" b="9525"/>
            <wp:docPr id="1" name="Рисунок 1" descr="C:\Users\admin\Desktop\положения на сайт\Новая папка\Scan201702171607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на сайт\Новая папка\Scan20170217160746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9B" w:rsidRDefault="003E629B" w:rsidP="003E629B">
      <w:pPr>
        <w:jc w:val="center"/>
        <w:rPr>
          <w:b/>
        </w:rPr>
      </w:pPr>
    </w:p>
    <w:p w:rsidR="002317F1" w:rsidRDefault="002317F1" w:rsidP="0003459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34590" w:rsidRDefault="00034590" w:rsidP="0003459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E629B" w:rsidRPr="002317F1" w:rsidRDefault="003E629B" w:rsidP="002317F1">
      <w:pPr>
        <w:pStyle w:val="a6"/>
        <w:ind w:firstLine="708"/>
        <w:rPr>
          <w:rFonts w:ascii="Times New Roman" w:eastAsia="MS Mincho" w:hAnsi="Times New Roman"/>
          <w:caps/>
          <w:sz w:val="24"/>
          <w:lang w:val="ru-RU"/>
        </w:rPr>
      </w:pPr>
      <w:r w:rsidRPr="002317F1">
        <w:rPr>
          <w:rFonts w:ascii="Times New Roman" w:eastAsia="MS Mincho" w:hAnsi="Times New Roman"/>
          <w:caps/>
          <w:sz w:val="24"/>
          <w:lang w:val="ru-RU"/>
        </w:rPr>
        <w:lastRenderedPageBreak/>
        <w:t>1. Общие положения</w:t>
      </w:r>
    </w:p>
    <w:p w:rsidR="003E629B" w:rsidRDefault="003E629B" w:rsidP="003E629B">
      <w:pPr>
        <w:pStyle w:val="a6"/>
        <w:jc w:val="center"/>
        <w:rPr>
          <w:rFonts w:ascii="Times New Roman" w:eastAsia="MS Mincho" w:hAnsi="Times New Roman"/>
          <w:sz w:val="24"/>
          <w:lang w:val="ru-RU"/>
        </w:rPr>
      </w:pPr>
    </w:p>
    <w:p w:rsidR="003E629B" w:rsidRPr="00731632" w:rsidRDefault="003E629B" w:rsidP="003E629B">
      <w:pPr>
        <w:shd w:val="clear" w:color="auto" w:fill="FFFFFF"/>
        <w:tabs>
          <w:tab w:val="left" w:pos="173"/>
        </w:tabs>
        <w:ind w:left="14"/>
        <w:jc w:val="both"/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731632">
        <w:rPr>
          <w:rFonts w:eastAsia="MS Mincho"/>
        </w:rPr>
        <w:t xml:space="preserve">1.1 Настоящее Положение </w:t>
      </w:r>
      <w:r w:rsidRPr="00731632">
        <w:t>о формах, периодичности и порядке текущего контроля успеваемости   и промежуточной аттестации обучающихся разработано в соответствии со следующими нормативными документами:</w:t>
      </w:r>
    </w:p>
    <w:p w:rsidR="003E629B" w:rsidRPr="00731632" w:rsidRDefault="003E629B" w:rsidP="00272F70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731632">
        <w:t>Федеральны</w:t>
      </w:r>
      <w:r w:rsidR="00716ADE">
        <w:t>м</w:t>
      </w:r>
      <w:r w:rsidRPr="00731632">
        <w:t xml:space="preserve"> закон</w:t>
      </w:r>
      <w:r w:rsidR="00716ADE">
        <w:t>ом</w:t>
      </w:r>
      <w:r w:rsidRPr="00731632">
        <w:t xml:space="preserve"> Российской Федерации «Об образовании в Российской Федерации»</w:t>
      </w:r>
      <w:r w:rsidRPr="00731632">
        <w:rPr>
          <w:b/>
        </w:rPr>
        <w:t xml:space="preserve"> </w:t>
      </w:r>
      <w:r w:rsidRPr="00731632">
        <w:t>№ 273-ФЗ от 29.12.2012, (ст. 58);</w:t>
      </w:r>
    </w:p>
    <w:p w:rsidR="003E629B" w:rsidRDefault="003E629B" w:rsidP="00272F70">
      <w:pPr>
        <w:numPr>
          <w:ilvl w:val="0"/>
          <w:numId w:val="10"/>
        </w:numPr>
        <w:shd w:val="clear" w:color="auto" w:fill="FFFFFF"/>
        <w:tabs>
          <w:tab w:val="left" w:pos="-1701"/>
        </w:tabs>
        <w:ind w:left="0" w:firstLine="709"/>
        <w:jc w:val="both"/>
      </w:pPr>
      <w:r w:rsidRPr="00731632">
        <w:t>Приказ</w:t>
      </w:r>
      <w:r w:rsidR="00716ADE">
        <w:t>ом</w:t>
      </w:r>
      <w:r w:rsidRPr="00731632">
        <w:t xml:space="preserve"> Министерства образования и науки РФ </w:t>
      </w:r>
      <w:r w:rsidR="00280B25" w:rsidRPr="00731632">
        <w:t xml:space="preserve">от 14 июня 2013 г. N 464 </w:t>
      </w:r>
      <w:r w:rsidRPr="00731632">
        <w:t xml:space="preserve">«Об утверждении </w:t>
      </w:r>
      <w:r w:rsidR="00280B25" w:rsidRPr="00731632">
        <w:t>П</w:t>
      </w:r>
      <w:r w:rsidRPr="00731632">
        <w:t>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280B25" w:rsidRPr="00731632">
        <w:t xml:space="preserve">; </w:t>
      </w:r>
    </w:p>
    <w:p w:rsidR="00716ADE" w:rsidRPr="00A30066" w:rsidRDefault="00716ADE" w:rsidP="00272F70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731632">
        <w:rPr>
          <w:rFonts w:ascii="Times New Roman" w:hAnsi="Times New Roman"/>
          <w:sz w:val="24"/>
          <w:szCs w:val="24"/>
          <w:lang w:val="ru-RU"/>
        </w:rPr>
        <w:t xml:space="preserve">риказом Министерства образования и науки РФ от 18 апреля 2013 года № 292 </w:t>
      </w:r>
      <w:r w:rsidRPr="00A30066">
        <w:rPr>
          <w:rFonts w:ascii="Times New Roman" w:hAnsi="Times New Roman"/>
          <w:sz w:val="24"/>
          <w:szCs w:val="24"/>
          <w:lang w:val="ru-RU"/>
        </w:rPr>
        <w:t>«Об утверждении Порядка организации и осуществления образовательной деятельности по основным програм</w:t>
      </w:r>
      <w:r w:rsidR="00957294">
        <w:rPr>
          <w:rFonts w:ascii="Times New Roman" w:hAnsi="Times New Roman"/>
          <w:sz w:val="24"/>
          <w:szCs w:val="24"/>
          <w:lang w:val="ru-RU"/>
        </w:rPr>
        <w:t>мам профессионального обучения»;</w:t>
      </w:r>
    </w:p>
    <w:p w:rsidR="00AE28CE" w:rsidRDefault="003E629B" w:rsidP="00272F70">
      <w:pPr>
        <w:numPr>
          <w:ilvl w:val="0"/>
          <w:numId w:val="10"/>
        </w:numPr>
        <w:shd w:val="clear" w:color="auto" w:fill="FFFFFF"/>
        <w:tabs>
          <w:tab w:val="left" w:pos="173"/>
        </w:tabs>
        <w:ind w:left="0" w:firstLine="709"/>
        <w:jc w:val="both"/>
      </w:pPr>
      <w:proofErr w:type="gramStart"/>
      <w:r w:rsidRPr="001606B7">
        <w:t>Разъяснени</w:t>
      </w:r>
      <w:r>
        <w:t>я</w:t>
      </w:r>
      <w:r w:rsidR="00716ADE">
        <w:t>ми</w:t>
      </w:r>
      <w:r w:rsidRPr="001606B7">
        <w:t xml:space="preserve">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одобренных Научно-методическим советом Центра начального, среднего, высшего и дополнительного профессионального образования ФГУ «ФИРО» Протокол № 1 от «03» февраля </w:t>
      </w:r>
      <w:smartTag w:uri="urn:schemas-microsoft-com:office:smarttags" w:element="metricconverter">
        <w:smartTagPr>
          <w:attr w:name="ProductID" w:val="2011 г"/>
        </w:smartTagPr>
        <w:r w:rsidRPr="001606B7">
          <w:t>2011 г</w:t>
        </w:r>
      </w:smartTag>
      <w:r w:rsidRPr="001606B7">
        <w:t>.</w:t>
      </w:r>
      <w:r w:rsidR="00AE28CE">
        <w:t xml:space="preserve"> </w:t>
      </w:r>
      <w:proofErr w:type="gramEnd"/>
    </w:p>
    <w:p w:rsidR="00716ADE" w:rsidRDefault="00716ADE" w:rsidP="00272F70">
      <w:pPr>
        <w:numPr>
          <w:ilvl w:val="0"/>
          <w:numId w:val="10"/>
        </w:numPr>
        <w:shd w:val="clear" w:color="auto" w:fill="FFFFFF"/>
        <w:tabs>
          <w:tab w:val="left" w:pos="173"/>
          <w:tab w:val="num" w:pos="993"/>
          <w:tab w:val="left" w:pos="1080"/>
        </w:tabs>
        <w:ind w:left="0" w:firstLine="709"/>
        <w:jc w:val="both"/>
      </w:pPr>
      <w:r w:rsidRPr="00731632">
        <w:t>Федеральны</w:t>
      </w:r>
      <w:r>
        <w:t>ми</w:t>
      </w:r>
      <w:r w:rsidR="00B842A3">
        <w:t xml:space="preserve"> государственными образовательными</w:t>
      </w:r>
      <w:r w:rsidRPr="00731632">
        <w:t xml:space="preserve"> стандарт</w:t>
      </w:r>
      <w:r w:rsidR="00B842A3">
        <w:t>ами</w:t>
      </w:r>
      <w:r w:rsidRPr="00731632">
        <w:t xml:space="preserve"> среднего</w:t>
      </w:r>
      <w:r>
        <w:t xml:space="preserve"> </w:t>
      </w:r>
      <w:r w:rsidRPr="00731632">
        <w:t>профессионального образования по специальност</w:t>
      </w:r>
      <w:r>
        <w:t xml:space="preserve">ям. </w:t>
      </w:r>
    </w:p>
    <w:p w:rsidR="00A33943" w:rsidRDefault="00A33943" w:rsidP="00272F70">
      <w:pPr>
        <w:numPr>
          <w:ilvl w:val="0"/>
          <w:numId w:val="10"/>
        </w:numPr>
        <w:shd w:val="clear" w:color="auto" w:fill="FFFFFF"/>
        <w:tabs>
          <w:tab w:val="left" w:pos="173"/>
          <w:tab w:val="num" w:pos="993"/>
        </w:tabs>
        <w:ind w:left="0" w:firstLine="709"/>
        <w:jc w:val="both"/>
      </w:pPr>
      <w:r w:rsidRPr="00B73615">
        <w:t>Устав</w:t>
      </w:r>
      <w:r>
        <w:t>ом</w:t>
      </w:r>
      <w:r w:rsidRPr="00B73615">
        <w:t xml:space="preserve"> АНПОО «Северо-Кубанский гуманитарно-технологический колледж»</w:t>
      </w:r>
      <w:r w:rsidR="00B842A3">
        <w:t>,</w:t>
      </w:r>
      <w:r w:rsidRPr="00B73615">
        <w:t xml:space="preserve"> зарегистрированны</w:t>
      </w:r>
      <w:r w:rsidR="00B842A3">
        <w:t xml:space="preserve">м 21 апреля </w:t>
      </w:r>
      <w:r w:rsidRPr="00B73615">
        <w:t>2014</w:t>
      </w:r>
      <w:r w:rsidR="00B842A3">
        <w:t xml:space="preserve"> </w:t>
      </w:r>
      <w:r w:rsidRPr="00B73615">
        <w:t>г</w:t>
      </w:r>
      <w:r w:rsidR="00B842A3">
        <w:t>ода</w:t>
      </w:r>
      <w:r w:rsidRPr="00B73615">
        <w:t xml:space="preserve"> Управлением Министерства юстиции Российской Федерации по Краснодарскому краю</w:t>
      </w:r>
      <w:r w:rsidRPr="00B73615">
        <w:rPr>
          <w:caps/>
        </w:rPr>
        <w:t>.</w:t>
      </w:r>
    </w:p>
    <w:p w:rsidR="00280B25" w:rsidRDefault="003E629B" w:rsidP="00B842A3">
      <w:pPr>
        <w:pStyle w:val="a6"/>
        <w:ind w:firstLine="720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>1.2 Положение определяет формы и порядок организации текущего контроля знаний, регламентирует проведение промежуточной аттестации обучающихся.</w:t>
      </w:r>
    </w:p>
    <w:p w:rsidR="003E629B" w:rsidRDefault="003E629B" w:rsidP="003E629B">
      <w:pPr>
        <w:pStyle w:val="a6"/>
        <w:ind w:firstLine="374"/>
        <w:jc w:val="both"/>
        <w:rPr>
          <w:rFonts w:ascii="Times New Roman" w:eastAsia="MS Mincho" w:hAnsi="Times New Roman"/>
          <w:sz w:val="24"/>
          <w:lang w:val="ru-RU"/>
        </w:rPr>
      </w:pPr>
    </w:p>
    <w:p w:rsidR="003E629B" w:rsidRPr="002317F1" w:rsidRDefault="003E629B" w:rsidP="002317F1">
      <w:pPr>
        <w:pStyle w:val="a6"/>
        <w:ind w:firstLine="720"/>
        <w:jc w:val="both"/>
        <w:rPr>
          <w:rFonts w:ascii="Times New Roman" w:eastAsia="MS Mincho" w:hAnsi="Times New Roman"/>
          <w:caps/>
          <w:sz w:val="24"/>
          <w:lang w:val="ru-RU"/>
        </w:rPr>
      </w:pPr>
      <w:r w:rsidRPr="002317F1">
        <w:rPr>
          <w:rFonts w:ascii="Times New Roman" w:eastAsia="MS Mincho" w:hAnsi="Times New Roman"/>
          <w:caps/>
          <w:sz w:val="24"/>
          <w:lang w:val="ru-RU"/>
        </w:rPr>
        <w:t xml:space="preserve">2. Организация текущего контроля успеваемости и </w:t>
      </w:r>
      <w:r w:rsidR="002317F1">
        <w:rPr>
          <w:rFonts w:ascii="Times New Roman" w:eastAsia="MS Mincho" w:hAnsi="Times New Roman"/>
          <w:caps/>
          <w:sz w:val="24"/>
          <w:lang w:val="ru-RU"/>
        </w:rPr>
        <w:t>П</w:t>
      </w:r>
      <w:r w:rsidRPr="002317F1">
        <w:rPr>
          <w:rFonts w:ascii="Times New Roman" w:eastAsia="MS Mincho" w:hAnsi="Times New Roman"/>
          <w:caps/>
          <w:sz w:val="24"/>
          <w:lang w:val="ru-RU"/>
        </w:rPr>
        <w:t>ромежуточной</w:t>
      </w:r>
      <w:r w:rsidR="002317F1">
        <w:rPr>
          <w:rFonts w:ascii="Times New Roman" w:eastAsia="MS Mincho" w:hAnsi="Times New Roman"/>
          <w:caps/>
          <w:sz w:val="24"/>
          <w:lang w:val="ru-RU"/>
        </w:rPr>
        <w:t xml:space="preserve"> </w:t>
      </w:r>
      <w:r w:rsidRPr="002317F1">
        <w:rPr>
          <w:rFonts w:ascii="Times New Roman" w:eastAsia="MS Mincho" w:hAnsi="Times New Roman"/>
          <w:caps/>
          <w:sz w:val="24"/>
          <w:lang w:val="ru-RU"/>
        </w:rPr>
        <w:t xml:space="preserve"> аттестации обучающихся </w:t>
      </w:r>
    </w:p>
    <w:p w:rsidR="003E629B" w:rsidRDefault="003E629B" w:rsidP="003E629B">
      <w:pPr>
        <w:pStyle w:val="a6"/>
        <w:ind w:firstLine="374"/>
        <w:jc w:val="both"/>
        <w:rPr>
          <w:rFonts w:ascii="Times New Roman" w:eastAsia="MS Mincho" w:hAnsi="Times New Roman"/>
          <w:sz w:val="24"/>
          <w:lang w:val="ru-RU"/>
        </w:rPr>
      </w:pPr>
    </w:p>
    <w:p w:rsidR="003E629B" w:rsidRPr="00A572F9" w:rsidRDefault="003E629B" w:rsidP="003E629B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A572F9">
        <w:rPr>
          <w:rFonts w:ascii="Times New Roman" w:eastAsia="MS Mincho" w:hAnsi="Times New Roman"/>
          <w:sz w:val="24"/>
          <w:szCs w:val="24"/>
          <w:lang w:val="ru-RU"/>
        </w:rPr>
        <w:t xml:space="preserve">2.1. </w:t>
      </w:r>
      <w:r w:rsidRPr="00A572F9">
        <w:rPr>
          <w:rFonts w:ascii="Times New Roman" w:hAnsi="Times New Roman"/>
          <w:sz w:val="24"/>
          <w:szCs w:val="24"/>
          <w:lang w:val="ru-RU"/>
        </w:rPr>
        <w:t xml:space="preserve">Текущая и промежуточная аттестация являются основными формами контроля образовательных и профессиональных достижений обучающихся </w:t>
      </w:r>
      <w:r>
        <w:rPr>
          <w:rFonts w:ascii="Times New Roman" w:hAnsi="Times New Roman"/>
          <w:sz w:val="24"/>
          <w:szCs w:val="24"/>
          <w:lang w:val="ru-RU"/>
        </w:rPr>
        <w:t>колледжа</w:t>
      </w:r>
      <w:r w:rsidRPr="00A572F9">
        <w:rPr>
          <w:rFonts w:ascii="Times New Roman" w:hAnsi="Times New Roman"/>
          <w:sz w:val="24"/>
          <w:szCs w:val="24"/>
          <w:lang w:val="ru-RU"/>
        </w:rPr>
        <w:t>.</w:t>
      </w:r>
    </w:p>
    <w:p w:rsidR="003E629B" w:rsidRDefault="003E629B" w:rsidP="003E629B">
      <w:pPr>
        <w:numPr>
          <w:ilvl w:val="1"/>
          <w:numId w:val="6"/>
        </w:numPr>
        <w:tabs>
          <w:tab w:val="left" w:pos="426"/>
          <w:tab w:val="left" w:pos="709"/>
        </w:tabs>
        <w:ind w:firstLine="709"/>
        <w:jc w:val="both"/>
      </w:pPr>
      <w:r w:rsidRPr="00A572F9">
        <w:rPr>
          <w:rFonts w:eastAsia="MS Mincho"/>
        </w:rPr>
        <w:t xml:space="preserve">2.2. </w:t>
      </w:r>
      <w:r w:rsidRPr="00A572F9">
        <w:t xml:space="preserve">Текущая и промежуточная аттестация обеспечивают оперативное управление образовательной деятельностью обучающихся, ее корректировку. Целью текущей и промежуточной аттестации является оценка степени соответствия качества образования обучающихся требованиям ФГОС </w:t>
      </w:r>
      <w:r w:rsidRPr="00F255D5">
        <w:t xml:space="preserve">по </w:t>
      </w:r>
      <w:r>
        <w:t>программам подготовки специалистов среднего звена и программам подготовки квалифицированных рабочих</w:t>
      </w:r>
      <w:r w:rsidRPr="00F255D5">
        <w:t>.</w:t>
      </w:r>
      <w:r w:rsidRPr="00A572F9">
        <w:t xml:space="preserve">  </w:t>
      </w:r>
    </w:p>
    <w:p w:rsidR="003E629B" w:rsidRPr="00A572F9" w:rsidRDefault="003E629B" w:rsidP="003E629B">
      <w:pPr>
        <w:numPr>
          <w:ilvl w:val="1"/>
          <w:numId w:val="6"/>
        </w:numPr>
        <w:tabs>
          <w:tab w:val="left" w:pos="426"/>
          <w:tab w:val="left" w:pos="709"/>
        </w:tabs>
        <w:ind w:firstLine="709"/>
        <w:jc w:val="both"/>
      </w:pPr>
      <w:r w:rsidRPr="00A572F9">
        <w:t>2.</w:t>
      </w:r>
      <w:r>
        <w:t>3</w:t>
      </w:r>
      <w:r w:rsidRPr="00A572F9">
        <w:t>. П</w:t>
      </w:r>
      <w:r>
        <w:t>роведение текущей и п</w:t>
      </w:r>
      <w:r w:rsidRPr="00A572F9">
        <w:t>ромежуточн</w:t>
      </w:r>
      <w:r>
        <w:t>ой</w:t>
      </w:r>
      <w:r w:rsidRPr="00A572F9">
        <w:t xml:space="preserve"> аттестаци</w:t>
      </w:r>
      <w:r>
        <w:t>и</w:t>
      </w:r>
      <w:r w:rsidRPr="00A572F9">
        <w:t xml:space="preserve"> предполагает:</w:t>
      </w:r>
    </w:p>
    <w:p w:rsidR="003E629B" w:rsidRPr="00A572F9" w:rsidRDefault="003E629B" w:rsidP="003E629B">
      <w:pPr>
        <w:tabs>
          <w:tab w:val="left" w:pos="709"/>
        </w:tabs>
        <w:ind w:firstLine="709"/>
        <w:jc w:val="both"/>
      </w:pPr>
      <w:r w:rsidRPr="00A572F9">
        <w:t xml:space="preserve">- на уровне обучающегося – оценку достижений в образовательной деятельности, степени освоения общих и профессиональных компетенций; </w:t>
      </w:r>
    </w:p>
    <w:p w:rsidR="003E629B" w:rsidRPr="00A572F9" w:rsidRDefault="003E629B" w:rsidP="003E629B">
      <w:pPr>
        <w:tabs>
          <w:tab w:val="left" w:pos="709"/>
        </w:tabs>
        <w:ind w:firstLine="709"/>
        <w:jc w:val="both"/>
      </w:pPr>
      <w:r w:rsidRPr="00A572F9">
        <w:t>- на уровне педагога – оценку результативности профессионально – педагогической деятельности, эффективности созданных педагогических условий;</w:t>
      </w:r>
    </w:p>
    <w:p w:rsidR="003E629B" w:rsidRPr="00A572F9" w:rsidRDefault="003E629B" w:rsidP="003E629B">
      <w:pPr>
        <w:tabs>
          <w:tab w:val="left" w:pos="709"/>
        </w:tabs>
        <w:ind w:firstLine="709"/>
        <w:jc w:val="both"/>
      </w:pPr>
      <w:r w:rsidRPr="00A572F9">
        <w:t>- на уровне администрации – оценку результативности деятельности образовательно</w:t>
      </w:r>
      <w:r>
        <w:t>й</w:t>
      </w:r>
      <w:r w:rsidRPr="00A572F9">
        <w:t xml:space="preserve"> </w:t>
      </w:r>
      <w:r>
        <w:t>организации</w:t>
      </w:r>
      <w:r w:rsidRPr="00A572F9">
        <w:t xml:space="preserve">, состояния образовательного процесса, выявление динамики условий образовательного взаимодействия. </w:t>
      </w:r>
    </w:p>
    <w:p w:rsidR="003E629B" w:rsidRPr="00CB377A" w:rsidRDefault="003E629B" w:rsidP="003E629B">
      <w:pPr>
        <w:tabs>
          <w:tab w:val="left" w:pos="709"/>
        </w:tabs>
        <w:ind w:firstLine="709"/>
        <w:jc w:val="both"/>
      </w:pPr>
      <w:r w:rsidRPr="00CB377A">
        <w:t xml:space="preserve">2.4. Для аттестации обучающихся на соответствие их персональных достижений поэтапным </w:t>
      </w:r>
      <w:r>
        <w:t xml:space="preserve">требованиям соответствующей ОП </w:t>
      </w:r>
      <w:r w:rsidRPr="00F255D5">
        <w:t xml:space="preserve">по </w:t>
      </w:r>
      <w:r>
        <w:t>программам подготовк</w:t>
      </w:r>
      <w:r w:rsidR="00B842A3">
        <w:t>и специалистов среднего звена</w:t>
      </w:r>
      <w:r w:rsidRPr="00CB377A">
        <w:t xml:space="preserve"> в </w:t>
      </w:r>
      <w:r>
        <w:t>колледже</w:t>
      </w:r>
      <w:r w:rsidRPr="00CB377A">
        <w:t xml:space="preserve"> разрабатываются комплекты оценочных средств, позволяющие оценить знания, умения и освоенные компетенции.</w:t>
      </w:r>
    </w:p>
    <w:p w:rsidR="003E629B" w:rsidRPr="00B842A3" w:rsidRDefault="000B235F" w:rsidP="003E629B">
      <w:pPr>
        <w:tabs>
          <w:tab w:val="left" w:pos="709"/>
        </w:tabs>
        <w:ind w:firstLine="709"/>
        <w:jc w:val="both"/>
        <w:rPr>
          <w:color w:val="000000"/>
        </w:rPr>
      </w:pPr>
      <w:r w:rsidRPr="00B842A3">
        <w:rPr>
          <w:color w:val="000000"/>
        </w:rPr>
        <w:lastRenderedPageBreak/>
        <w:t>2.5. Ф</w:t>
      </w:r>
      <w:r w:rsidR="003E629B" w:rsidRPr="00B842A3">
        <w:rPr>
          <w:color w:val="000000"/>
        </w:rPr>
        <w:t xml:space="preserve">ормой отчетности,  подтверждающей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деятельности,  является </w:t>
      </w:r>
      <w:r w:rsidR="00620214" w:rsidRPr="00B842A3">
        <w:rPr>
          <w:color w:val="000000"/>
        </w:rPr>
        <w:t>отчет</w:t>
      </w:r>
      <w:r w:rsidR="003E629B" w:rsidRPr="00B842A3">
        <w:rPr>
          <w:color w:val="000000"/>
        </w:rPr>
        <w:t xml:space="preserve"> о ранее достигнутых результатах, </w:t>
      </w:r>
      <w:r w:rsidR="00620214" w:rsidRPr="00B842A3">
        <w:rPr>
          <w:color w:val="000000"/>
        </w:rPr>
        <w:t>аттестационный лист с места прохождения практики,</w:t>
      </w:r>
      <w:r w:rsidR="003E629B" w:rsidRPr="00B842A3">
        <w:rPr>
          <w:color w:val="000000"/>
        </w:rPr>
        <w:t xml:space="preserve"> характеристики с мест прохождения </w:t>
      </w:r>
      <w:r w:rsidR="00B842A3" w:rsidRPr="00B842A3">
        <w:rPr>
          <w:color w:val="000000"/>
        </w:rPr>
        <w:t>учебной и производственной</w:t>
      </w:r>
      <w:r w:rsidR="003E629B" w:rsidRPr="00B842A3">
        <w:rPr>
          <w:color w:val="000000"/>
        </w:rPr>
        <w:t xml:space="preserve"> практики.</w:t>
      </w:r>
    </w:p>
    <w:p w:rsidR="002317F1" w:rsidRDefault="002317F1" w:rsidP="002317F1">
      <w:pPr>
        <w:ind w:left="540"/>
        <w:rPr>
          <w:caps/>
        </w:rPr>
      </w:pPr>
    </w:p>
    <w:p w:rsidR="003E629B" w:rsidRPr="002317F1" w:rsidRDefault="003E629B" w:rsidP="002317F1">
      <w:pPr>
        <w:numPr>
          <w:ilvl w:val="0"/>
          <w:numId w:val="8"/>
        </w:numPr>
        <w:rPr>
          <w:caps/>
        </w:rPr>
      </w:pPr>
      <w:r w:rsidRPr="002317F1">
        <w:rPr>
          <w:caps/>
        </w:rPr>
        <w:t>Планирование и организация текущего контроля успеваемости</w:t>
      </w:r>
    </w:p>
    <w:p w:rsidR="003E629B" w:rsidRPr="00BC7E24" w:rsidRDefault="003E629B" w:rsidP="003E629B">
      <w:pPr>
        <w:ind w:left="1065"/>
        <w:rPr>
          <w:b/>
        </w:rPr>
      </w:pPr>
    </w:p>
    <w:p w:rsidR="003E629B" w:rsidRPr="00BC7E24" w:rsidRDefault="002317F1" w:rsidP="003E629B">
      <w:pPr>
        <w:tabs>
          <w:tab w:val="num" w:pos="0"/>
        </w:tabs>
        <w:ind w:firstLine="709"/>
        <w:jc w:val="both"/>
      </w:pPr>
      <w:r>
        <w:t>3</w:t>
      </w:r>
      <w:r w:rsidR="003E629B" w:rsidRPr="00BC7E24">
        <w:t>.1. Текущий контроль подразумевает регулярную</w:t>
      </w:r>
      <w:r w:rsidR="003E629B" w:rsidRPr="00BC7E24">
        <w:rPr>
          <w:rFonts w:eastAsia="MS Mincho"/>
        </w:rPr>
        <w:t xml:space="preserve"> объективную оценку качества освоения </w:t>
      </w:r>
      <w:r w:rsidR="003E629B" w:rsidRPr="00BC7E24">
        <w:t>обучающимися содержания дисциплины, междисциплинарного курса и способствует успешному овладению учебным материалом, умениями и компетенциями в разнообразных формах аудиторной работы, и в процессе внеаудиторной подготовки.</w:t>
      </w:r>
    </w:p>
    <w:p w:rsidR="008B0012" w:rsidRPr="00BC7E24" w:rsidRDefault="002317F1" w:rsidP="008B0012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3E629B" w:rsidRPr="00BC7E24">
        <w:rPr>
          <w:rFonts w:ascii="Times New Roman" w:hAnsi="Times New Roman"/>
          <w:sz w:val="24"/>
          <w:szCs w:val="24"/>
          <w:lang w:val="ru-RU"/>
        </w:rPr>
        <w:t xml:space="preserve">.2. Текущий контроль предполагает оценку результатов </w:t>
      </w:r>
      <w:r w:rsidR="003F6722">
        <w:rPr>
          <w:rFonts w:ascii="Times New Roman" w:hAnsi="Times New Roman"/>
          <w:sz w:val="24"/>
          <w:szCs w:val="24"/>
          <w:lang w:val="ru-RU"/>
        </w:rPr>
        <w:t>о</w:t>
      </w:r>
      <w:r w:rsidR="003E629B" w:rsidRPr="00BC7E24">
        <w:rPr>
          <w:rFonts w:ascii="Times New Roman" w:hAnsi="Times New Roman"/>
          <w:sz w:val="24"/>
          <w:szCs w:val="24"/>
          <w:lang w:val="ru-RU"/>
        </w:rPr>
        <w:t>своения каждым обучающимся определенной темы или раздела программы.</w:t>
      </w:r>
    </w:p>
    <w:p w:rsidR="003E629B" w:rsidRPr="00741BD0" w:rsidRDefault="002317F1" w:rsidP="003E629B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3</w:t>
      </w:r>
      <w:r w:rsidR="003E629B" w:rsidRPr="00741BD0">
        <w:rPr>
          <w:rFonts w:ascii="Times New Roman" w:eastAsia="MS Mincho" w:hAnsi="Times New Roman"/>
          <w:sz w:val="24"/>
          <w:szCs w:val="24"/>
          <w:lang w:val="ru-RU"/>
        </w:rPr>
        <w:t>.</w:t>
      </w:r>
      <w:r w:rsidR="003E629B">
        <w:rPr>
          <w:rFonts w:ascii="Times New Roman" w:eastAsia="MS Mincho" w:hAnsi="Times New Roman"/>
          <w:sz w:val="24"/>
          <w:szCs w:val="24"/>
          <w:lang w:val="ru-RU"/>
        </w:rPr>
        <w:t>3</w:t>
      </w:r>
      <w:r w:rsidR="003E629B" w:rsidRPr="00741BD0">
        <w:rPr>
          <w:rFonts w:ascii="Times New Roman" w:eastAsia="MS Mincho" w:hAnsi="Times New Roman"/>
          <w:sz w:val="24"/>
          <w:szCs w:val="24"/>
          <w:lang w:val="ru-RU"/>
        </w:rPr>
        <w:t>. Текущий контроль проводится в пределах времени, отведенного на соответствующую дисциплину</w:t>
      </w:r>
      <w:r w:rsidR="003E629B">
        <w:rPr>
          <w:rFonts w:ascii="Times New Roman" w:eastAsia="MS Mincho" w:hAnsi="Times New Roman"/>
          <w:sz w:val="24"/>
          <w:szCs w:val="24"/>
          <w:lang w:val="ru-RU"/>
        </w:rPr>
        <w:t>/МДК</w:t>
      </w:r>
      <w:r w:rsidR="003E629B" w:rsidRPr="00741BD0">
        <w:rPr>
          <w:rFonts w:ascii="Times New Roman" w:eastAsia="MS Mincho" w:hAnsi="Times New Roman"/>
          <w:sz w:val="24"/>
          <w:szCs w:val="24"/>
          <w:lang w:val="ru-RU"/>
        </w:rPr>
        <w:t>, как традиционными, так и  инновационными методами, включая компьютерные технологии.</w:t>
      </w:r>
    </w:p>
    <w:p w:rsidR="003E629B" w:rsidRPr="00741BD0" w:rsidRDefault="003E629B" w:rsidP="003E629B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41BD0">
        <w:rPr>
          <w:rFonts w:ascii="Times New Roman" w:hAnsi="Times New Roman"/>
          <w:sz w:val="24"/>
          <w:szCs w:val="24"/>
          <w:lang w:val="ru-RU"/>
        </w:rPr>
        <w:t xml:space="preserve">Текущий контроль успеваемости </w:t>
      </w:r>
      <w:r>
        <w:rPr>
          <w:rFonts w:ascii="Times New Roman" w:hAnsi="Times New Roman"/>
          <w:sz w:val="24"/>
          <w:szCs w:val="24"/>
          <w:lang w:val="ru-RU"/>
        </w:rPr>
        <w:t xml:space="preserve">обучающихся </w:t>
      </w:r>
      <w:r w:rsidRPr="00741BD0">
        <w:rPr>
          <w:rFonts w:ascii="Times New Roman" w:hAnsi="Times New Roman"/>
          <w:sz w:val="24"/>
          <w:szCs w:val="24"/>
          <w:lang w:val="ru-RU"/>
        </w:rPr>
        <w:t>может иметь следующие виды:</w:t>
      </w:r>
    </w:p>
    <w:p w:rsidR="003E629B" w:rsidRDefault="003E629B" w:rsidP="003E629B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ind w:left="0" w:firstLine="720"/>
        <w:jc w:val="both"/>
      </w:pPr>
      <w:r>
        <w:t xml:space="preserve">устный опрос </w:t>
      </w:r>
      <w:r w:rsidR="00060DDD">
        <w:t>в ходе теоретических</w:t>
      </w:r>
      <w:r>
        <w:t>, практических и семинарских заняти</w:t>
      </w:r>
      <w:r w:rsidR="00060DDD">
        <w:t>й</w:t>
      </w:r>
      <w:r>
        <w:t>;</w:t>
      </w:r>
    </w:p>
    <w:p w:rsidR="003E629B" w:rsidRDefault="003E629B" w:rsidP="003E629B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ind w:left="0" w:firstLine="720"/>
        <w:jc w:val="both"/>
      </w:pPr>
      <w:r>
        <w:t>проверка выполнения письменных заданий и расчетно-графических работ;</w:t>
      </w:r>
    </w:p>
    <w:p w:rsidR="003E629B" w:rsidRDefault="003E629B" w:rsidP="003E629B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ind w:left="0" w:firstLine="720"/>
        <w:jc w:val="both"/>
      </w:pPr>
      <w:r>
        <w:t>защита лабораторных работ;</w:t>
      </w:r>
    </w:p>
    <w:p w:rsidR="003E629B" w:rsidRDefault="003E629B" w:rsidP="003E629B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ind w:left="0" w:firstLine="720"/>
        <w:jc w:val="both"/>
      </w:pPr>
      <w:r>
        <w:t>проведение контрольных работ;</w:t>
      </w:r>
    </w:p>
    <w:p w:rsidR="00B2629C" w:rsidRDefault="00B2629C" w:rsidP="003E629B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ind w:left="0" w:firstLine="720"/>
        <w:jc w:val="both"/>
      </w:pPr>
      <w:r>
        <w:t>защита курсовых работ;</w:t>
      </w:r>
    </w:p>
    <w:p w:rsidR="003E629B" w:rsidRDefault="003E629B" w:rsidP="003E629B">
      <w:pPr>
        <w:numPr>
          <w:ilvl w:val="0"/>
          <w:numId w:val="5"/>
        </w:numPr>
        <w:tabs>
          <w:tab w:val="clear" w:pos="2240"/>
          <w:tab w:val="num" w:pos="0"/>
          <w:tab w:val="left" w:pos="1080"/>
        </w:tabs>
        <w:ind w:left="0" w:firstLine="720"/>
        <w:jc w:val="both"/>
      </w:pPr>
      <w:r>
        <w:t>тестирование (письменное или компьютерное).</w:t>
      </w:r>
    </w:p>
    <w:p w:rsidR="003E629B" w:rsidRPr="00060DDD" w:rsidRDefault="003E629B" w:rsidP="00060DDD">
      <w:pPr>
        <w:ind w:firstLine="720"/>
        <w:jc w:val="both"/>
      </w:pPr>
      <w:r>
        <w:t xml:space="preserve">Возможны и другие виды текущего контроля успеваемости, которые определяются преподавателями по согласованию с цикловыми </w:t>
      </w:r>
      <w:r w:rsidR="003F6722">
        <w:t xml:space="preserve">методическими </w:t>
      </w:r>
      <w:r>
        <w:t>комиссиями.</w:t>
      </w:r>
    </w:p>
    <w:p w:rsidR="003E629B" w:rsidRDefault="002317F1" w:rsidP="003E629B">
      <w:pPr>
        <w:tabs>
          <w:tab w:val="left" w:pos="709"/>
        </w:tabs>
        <w:ind w:firstLine="709"/>
        <w:jc w:val="both"/>
      </w:pPr>
      <w:r>
        <w:t>3</w:t>
      </w:r>
      <w:r w:rsidR="003E629B" w:rsidRPr="00E44D23">
        <w:t>.</w:t>
      </w:r>
      <w:r w:rsidR="00884E06">
        <w:t>4</w:t>
      </w:r>
      <w:r w:rsidR="003E629B" w:rsidRPr="00E44D23">
        <w:t xml:space="preserve">. Текущая успеваемость </w:t>
      </w:r>
      <w:r w:rsidR="003E629B">
        <w:t>обучающихся</w:t>
      </w:r>
      <w:r w:rsidR="003E629B" w:rsidRPr="00E44D23">
        <w:t xml:space="preserve"> является обязательным условием промежуточной аттестации.</w:t>
      </w:r>
    </w:p>
    <w:p w:rsidR="00B207C0" w:rsidRDefault="00B207C0" w:rsidP="003E629B">
      <w:pPr>
        <w:tabs>
          <w:tab w:val="left" w:pos="709"/>
        </w:tabs>
        <w:ind w:firstLine="709"/>
        <w:jc w:val="both"/>
      </w:pPr>
      <w:r>
        <w:t xml:space="preserve">3.5. </w:t>
      </w:r>
      <w:r w:rsidRPr="00B207C0">
        <w:t xml:space="preserve">Результаты </w:t>
      </w:r>
      <w:r>
        <w:t xml:space="preserve">текущей </w:t>
      </w:r>
      <w:r w:rsidRPr="00B207C0">
        <w:t xml:space="preserve">успеваемости по дисциплинам фиксируются в журналах учебных </w:t>
      </w:r>
      <w:r>
        <w:t>занятий.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3.6.</w:t>
      </w:r>
      <w:r>
        <w:tab/>
        <w:t>Результаты успеваемости оцениваются по 5-ти бальной шкале: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-</w:t>
      </w:r>
      <w:r>
        <w:tab/>
        <w:t>5(отлично)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-</w:t>
      </w:r>
      <w:r>
        <w:tab/>
        <w:t>4 (хорошо)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-</w:t>
      </w:r>
      <w:r>
        <w:tab/>
        <w:t>3 (удовлетворительно)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-</w:t>
      </w:r>
      <w:r>
        <w:tab/>
        <w:t>2 (неудовлетворительно)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 xml:space="preserve">Оценки "отлично" заслуживает обучающийся, обнаруживший всестороннее, систематическое и глубокое знание учебного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Оценки 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 xml:space="preserve">Оценки 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</w:t>
      </w:r>
      <w:r>
        <w:lastRenderedPageBreak/>
        <w:t>обладающим необходимыми знаниями для их устранения под руководством преподавателя;</w:t>
      </w:r>
    </w:p>
    <w:p w:rsidR="00B207C0" w:rsidRDefault="00B207C0" w:rsidP="00B207C0">
      <w:pPr>
        <w:tabs>
          <w:tab w:val="left" w:pos="709"/>
        </w:tabs>
        <w:ind w:firstLine="709"/>
        <w:jc w:val="both"/>
      </w:pPr>
      <w:r>
        <w:t>Оценка 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знаний.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колледжа без дополнительных занятий по соответствующей дисциплине.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3.7. В процессе обучения используются следующие виды контроля: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устный опрос;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письменные работы (оформленные ответы на практические задания);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контроль с помощью технических средств и информационных систем.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Каждый вид выделяется по способу выявления формируемых компетенций: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в процессе беседы преподавателя и обучающегося;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в процессе создания и проверки контрольных письменных материалов;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путем использования компьютерных программ, приборов, установок и т.п.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Устный опрос позволяет оценить глубину и качество профессионального знания обучающегося, умение логически  построить ответ, владение монологической речью и иные коммуникативные навыки.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Письменные работы, содержащие проблемные задания, позволяют оценить способность применять полученные теоретические знания в конкретных практических ситуациях, а также уменьшить степень субъективного подхода к оценке подготовки обучающегося, обусловленного его индивидуальными особенностями.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Использование информационных технологий и систем обеспечивает: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анализ своевременности выполнения обучающимися учебного графика;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привитие практических умений и навыков работы с информационными ресурсами и средствами;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- возможность самоконтроля и мотивации обучающихся в процессе самостоятельной работы.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Каждый из видов контроля осуществляется с помощью определенных форм, которые могут быть как одинаковыми для нескольких видов контроля (например, зачет), так и специфическими. Соответственно, и в рамках некоторых форм контроля могут сочетаться несколько его видов (например, зачет по дисциплине может включать как результаты итогового тестирования, так и результаты письменных практических заданий).</w:t>
      </w:r>
    </w:p>
    <w:p w:rsidR="003E1566" w:rsidRDefault="004C65F4" w:rsidP="003E1566">
      <w:pPr>
        <w:tabs>
          <w:tab w:val="left" w:pos="709"/>
        </w:tabs>
        <w:ind w:firstLine="709"/>
        <w:jc w:val="both"/>
      </w:pPr>
      <w:r>
        <w:t xml:space="preserve">Формы контроля: собеседование, тест, практические задания, зачет, </w:t>
      </w:r>
      <w:r w:rsidR="003E1566">
        <w:t>дифференцированный зачет</w:t>
      </w:r>
      <w:r>
        <w:t>, лабораторная работа,</w:t>
      </w:r>
      <w:r w:rsidR="003E1566">
        <w:t xml:space="preserve"> эссе и иные творческие работы; отчет (по практикумам и учебной практике); выпускная </w:t>
      </w:r>
      <w:r>
        <w:t>квалификацио</w:t>
      </w:r>
      <w:r w:rsidR="003E1566">
        <w:t>нная работа.</w:t>
      </w:r>
    </w:p>
    <w:p w:rsidR="003E1566" w:rsidRDefault="003E1566" w:rsidP="003E1566">
      <w:pPr>
        <w:tabs>
          <w:tab w:val="left" w:pos="709"/>
        </w:tabs>
        <w:ind w:firstLine="709"/>
        <w:jc w:val="both"/>
      </w:pPr>
      <w:r>
        <w:t>Определенные компетенции приобретаются в процессе проведения практической работы, написания эссе, а контроль над их формированием осуществляется в ходе проверки преподавателем результатов данных работ и выс</w:t>
      </w:r>
      <w:r w:rsidR="004C65F4">
        <w:t>тавления соответствующей оценки.</w:t>
      </w:r>
    </w:p>
    <w:p w:rsidR="003E1566" w:rsidRPr="00E44D23" w:rsidRDefault="003E1566" w:rsidP="003E1566">
      <w:pPr>
        <w:tabs>
          <w:tab w:val="left" w:pos="709"/>
        </w:tabs>
        <w:ind w:firstLine="709"/>
        <w:jc w:val="both"/>
      </w:pPr>
      <w:r>
        <w:t>Формы письменного контроля. Письменные работы могут включать: те</w:t>
      </w:r>
      <w:r w:rsidR="004C65F4">
        <w:t>сты, практические задания, эссе.</w:t>
      </w:r>
    </w:p>
    <w:p w:rsidR="003E629B" w:rsidRPr="00425843" w:rsidRDefault="003E629B" w:rsidP="003E629B">
      <w:pPr>
        <w:tabs>
          <w:tab w:val="left" w:pos="709"/>
        </w:tabs>
        <w:ind w:firstLine="709"/>
        <w:jc w:val="center"/>
        <w:rPr>
          <w:b/>
          <w:color w:val="FF0000"/>
          <w:sz w:val="20"/>
          <w:szCs w:val="20"/>
        </w:rPr>
      </w:pPr>
    </w:p>
    <w:p w:rsidR="003E629B" w:rsidRDefault="003E629B" w:rsidP="003F6722">
      <w:pPr>
        <w:numPr>
          <w:ilvl w:val="0"/>
          <w:numId w:val="8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91"/>
        <w:rPr>
          <w:caps/>
        </w:rPr>
      </w:pPr>
      <w:r w:rsidRPr="002317F1">
        <w:rPr>
          <w:caps/>
        </w:rPr>
        <w:t>Планирование промежуточной аттестации</w:t>
      </w:r>
    </w:p>
    <w:p w:rsidR="003F6722" w:rsidRPr="002317F1" w:rsidRDefault="003F6722" w:rsidP="003F6722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caps/>
        </w:rPr>
      </w:pPr>
    </w:p>
    <w:p w:rsidR="003E629B" w:rsidRDefault="002317F1" w:rsidP="002317F1">
      <w:pPr>
        <w:tabs>
          <w:tab w:val="left" w:pos="709"/>
        </w:tabs>
        <w:jc w:val="both"/>
      </w:pPr>
      <w:r>
        <w:rPr>
          <w:b/>
        </w:rPr>
        <w:tab/>
      </w:r>
      <w:r>
        <w:t>4</w:t>
      </w:r>
      <w:r w:rsidR="003E629B" w:rsidRPr="00A572F9">
        <w:t>.</w:t>
      </w:r>
      <w:r w:rsidR="003E629B">
        <w:t>1</w:t>
      </w:r>
      <w:r w:rsidR="003E629B" w:rsidRPr="00A572F9">
        <w:t xml:space="preserve">. Формы и порядок промежуточной аттестации определяются в соответствии  с рабочими учебными планами </w:t>
      </w:r>
      <w:r w:rsidR="003E629B">
        <w:t>по программам подготов</w:t>
      </w:r>
      <w:r w:rsidR="003F6722">
        <w:t>ки специалистов среднего звена</w:t>
      </w:r>
      <w:r w:rsidR="003E629B" w:rsidRPr="00F255D5">
        <w:t>.</w:t>
      </w:r>
    </w:p>
    <w:p w:rsidR="003E629B" w:rsidRPr="00E44D23" w:rsidRDefault="002317F1" w:rsidP="002317F1">
      <w:pPr>
        <w:tabs>
          <w:tab w:val="left" w:pos="709"/>
        </w:tabs>
        <w:jc w:val="both"/>
      </w:pPr>
      <w:r>
        <w:tab/>
        <w:t>4</w:t>
      </w:r>
      <w:r w:rsidR="003E629B">
        <w:t xml:space="preserve">.2. </w:t>
      </w:r>
      <w:r w:rsidR="003E629B" w:rsidRPr="00E44D23">
        <w:t>В процессе промежуточной  аттестации осуществляется оценка результатов образовательной деятельности обучающихся  посредством следующих форм:</w:t>
      </w:r>
    </w:p>
    <w:p w:rsidR="003E629B" w:rsidRPr="00E44D23" w:rsidRDefault="00336B1A" w:rsidP="003E629B">
      <w:pPr>
        <w:tabs>
          <w:tab w:val="left" w:pos="709"/>
        </w:tabs>
        <w:ind w:firstLine="709"/>
        <w:jc w:val="both"/>
      </w:pPr>
      <w:r>
        <w:t xml:space="preserve">- </w:t>
      </w:r>
      <w:r w:rsidR="003E629B" w:rsidRPr="00E44D23">
        <w:t>зачет;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>- дифференцированный зачет;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lastRenderedPageBreak/>
        <w:t>- экзамен (для дисциплин и междисциплинарных курсов).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 xml:space="preserve">Промежуточная  аттестация по </w:t>
      </w:r>
      <w:r w:rsidR="003F6722">
        <w:t>всем видам практики</w:t>
      </w:r>
      <w:r w:rsidRPr="00E44D23">
        <w:t xml:space="preserve"> проводится в форме зачета</w:t>
      </w:r>
      <w:r w:rsidR="00A252C1">
        <w:t xml:space="preserve"> (дифференцированного зачета)</w:t>
      </w:r>
      <w:r w:rsidRPr="00E44D23">
        <w:t>.</w:t>
      </w:r>
    </w:p>
    <w:p w:rsidR="003E629B" w:rsidRPr="00E44D23" w:rsidRDefault="002317F1" w:rsidP="003E629B">
      <w:pPr>
        <w:tabs>
          <w:tab w:val="left" w:pos="709"/>
        </w:tabs>
        <w:ind w:firstLine="709"/>
        <w:jc w:val="both"/>
      </w:pPr>
      <w:r>
        <w:t>4</w:t>
      </w:r>
      <w:r w:rsidR="003E629B" w:rsidRPr="00E44D23">
        <w:t>.3. При выборе дисциплин/МДК для экзамена образовательн</w:t>
      </w:r>
      <w:r w:rsidR="003E629B">
        <w:t>ая</w:t>
      </w:r>
      <w:r w:rsidR="003E629B" w:rsidRPr="00E44D23">
        <w:t xml:space="preserve"> </w:t>
      </w:r>
      <w:r w:rsidR="003E629B">
        <w:t>организация</w:t>
      </w:r>
      <w:r w:rsidR="003E629B" w:rsidRPr="00E44D23">
        <w:t xml:space="preserve"> руководствуется: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>- значимостью дисциплины в подготовке специалиста;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>- завершенностью изучения учебной дисциплины;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>- завершенностью значимого раздела в дисциплине.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>В случае изучения дисциплины/МДК на протяжении нескольких семестров, возможно проведение экзаменов по данной дисциплине в каждом из семестров.</w:t>
      </w:r>
    </w:p>
    <w:p w:rsidR="003E629B" w:rsidRPr="00E44D23" w:rsidRDefault="002317F1" w:rsidP="003E629B">
      <w:pPr>
        <w:tabs>
          <w:tab w:val="left" w:pos="709"/>
        </w:tabs>
        <w:ind w:firstLine="709"/>
        <w:jc w:val="both"/>
      </w:pPr>
      <w:r>
        <w:t>4</w:t>
      </w:r>
      <w:r w:rsidR="003E629B" w:rsidRPr="00E44D23">
        <w:t>.</w:t>
      </w:r>
      <w:r w:rsidR="003E629B">
        <w:t>4</w:t>
      </w:r>
      <w:r w:rsidR="003E629B" w:rsidRPr="00E44D23">
        <w:t xml:space="preserve">. При выборе дисциплин для комплексного экзамена по двум или нескольким дисциплинам учитывается наличие между ними </w:t>
      </w:r>
      <w:proofErr w:type="spellStart"/>
      <w:r w:rsidR="003E629B" w:rsidRPr="00E44D23">
        <w:t>межпредметных</w:t>
      </w:r>
      <w:proofErr w:type="spellEnd"/>
      <w:r w:rsidR="003E629B" w:rsidRPr="00E44D23">
        <w:t xml:space="preserve"> связей. Наименование дисциплин, входящих в состав комплексного экзамена по двум или нескольким дисциплинам, указывается в скобках  после слов «Комплексный экзамен» при составлении экзаменационных материалов. При выставлении отметок в экзаменационную ведомость, зачетную книжку, журналы учебных занятий за комплексный экзамен по двум или нескольким учебным дисциплинам возможны следующие варианты: </w:t>
      </w:r>
    </w:p>
    <w:p w:rsidR="003E629B" w:rsidRPr="00E44D23" w:rsidRDefault="003E629B" w:rsidP="003E629B">
      <w:pPr>
        <w:tabs>
          <w:tab w:val="left" w:pos="709"/>
        </w:tabs>
        <w:ind w:firstLine="709"/>
        <w:jc w:val="both"/>
      </w:pPr>
      <w:r w:rsidRPr="00E44D23">
        <w:t xml:space="preserve">- одна комплексная отметка по учебным дисциплинам, вынесенным на комплексный экзамен; </w:t>
      </w:r>
    </w:p>
    <w:p w:rsidR="003E629B" w:rsidRDefault="003E629B" w:rsidP="003E629B">
      <w:pPr>
        <w:tabs>
          <w:tab w:val="left" w:pos="709"/>
        </w:tabs>
        <w:ind w:firstLine="709"/>
        <w:jc w:val="both"/>
      </w:pPr>
      <w:r w:rsidRPr="00E44D23">
        <w:t>- отметка по каждой дисциплине комплексного экзамена.</w:t>
      </w:r>
    </w:p>
    <w:p w:rsidR="00B2629C" w:rsidRPr="00E44D23" w:rsidRDefault="00B2629C" w:rsidP="003E629B">
      <w:pPr>
        <w:tabs>
          <w:tab w:val="left" w:pos="709"/>
        </w:tabs>
        <w:ind w:firstLine="709"/>
        <w:jc w:val="both"/>
      </w:pPr>
      <w:r>
        <w:t>4.5. Промежуточную аттестацию в форме зачета или дифференцированного зачета следует проводить за счет часов практических занятий, отведенных на освоение соответствующего модуля или дисциплины.</w:t>
      </w:r>
    </w:p>
    <w:p w:rsidR="003E629B" w:rsidRPr="00151EE9" w:rsidRDefault="002317F1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</w:t>
      </w:r>
      <w:r w:rsidR="00B2629C">
        <w:t>.6</w:t>
      </w:r>
      <w:r w:rsidR="003E629B" w:rsidRPr="00151EE9">
        <w:t>. Количество экзаменов в процессе промежуточной аттестации обучающихся  не должно превышать 8 экзаменов в учебном году.</w:t>
      </w:r>
    </w:p>
    <w:p w:rsidR="00B2629C" w:rsidRDefault="002317F1" w:rsidP="00B2629C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</w:t>
      </w:r>
      <w:r w:rsidR="00B2629C">
        <w:t>.7</w:t>
      </w:r>
      <w:r w:rsidR="003E629B" w:rsidRPr="003B1B45">
        <w:t>. Количество зачетов в процессе промежуточной аттестации обучающихся  не должно превышать 10 зачетов в учебном году (в указанное количество не входят зачеты по физической культуре</w:t>
      </w:r>
      <w:r w:rsidR="003E629B">
        <w:t xml:space="preserve"> и семестровые оценки по дисциплинам, обучение по которым не завершено</w:t>
      </w:r>
      <w:r w:rsidR="003E629B" w:rsidRPr="003B1B45">
        <w:t>).</w:t>
      </w:r>
    </w:p>
    <w:p w:rsidR="003E629B" w:rsidRPr="003B1B45" w:rsidRDefault="003E629B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E629B" w:rsidRPr="00D77B00" w:rsidRDefault="003E629B" w:rsidP="00272F70">
      <w:pPr>
        <w:numPr>
          <w:ilvl w:val="0"/>
          <w:numId w:val="8"/>
        </w:numPr>
        <w:tabs>
          <w:tab w:val="clear" w:pos="900"/>
          <w:tab w:val="left" w:pos="426"/>
          <w:tab w:val="left" w:pos="851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caps/>
        </w:rPr>
      </w:pPr>
      <w:r w:rsidRPr="00D77B00">
        <w:rPr>
          <w:caps/>
        </w:rPr>
        <w:t>Подготовка и проведение промежуточной аттестации</w:t>
      </w:r>
    </w:p>
    <w:p w:rsidR="003E629B" w:rsidRPr="002317F1" w:rsidRDefault="003E629B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rPr>
          <w:b/>
          <w:caps/>
        </w:rPr>
      </w:pPr>
    </w:p>
    <w:p w:rsidR="003E629B" w:rsidRPr="008911EF" w:rsidRDefault="002317F1" w:rsidP="008911EF">
      <w:pPr>
        <w:pStyle w:val="a6"/>
        <w:tabs>
          <w:tab w:val="left" w:pos="0"/>
          <w:tab w:val="left" w:pos="180"/>
        </w:tabs>
        <w:ind w:left="720"/>
        <w:rPr>
          <w:rFonts w:ascii="Times New Roman" w:eastAsia="MS Mincho" w:hAnsi="Times New Roman"/>
          <w:caps/>
          <w:sz w:val="24"/>
          <w:lang w:val="ru-RU"/>
        </w:rPr>
      </w:pPr>
      <w:r w:rsidRPr="008911EF">
        <w:rPr>
          <w:rFonts w:ascii="Times New Roman" w:eastAsia="MS Mincho" w:hAnsi="Times New Roman"/>
          <w:caps/>
          <w:sz w:val="24"/>
          <w:lang w:val="ru-RU"/>
        </w:rPr>
        <w:t>5</w:t>
      </w:r>
      <w:r w:rsidR="003E629B" w:rsidRPr="008911EF">
        <w:rPr>
          <w:rFonts w:ascii="Times New Roman" w:eastAsia="MS Mincho" w:hAnsi="Times New Roman"/>
          <w:caps/>
          <w:sz w:val="24"/>
          <w:lang w:val="ru-RU"/>
        </w:rPr>
        <w:t>.1  Порядок проведения промежуточной аттестации</w:t>
      </w:r>
    </w:p>
    <w:p w:rsidR="003E629B" w:rsidRPr="008328B8" w:rsidRDefault="003E629B" w:rsidP="003E629B">
      <w:pPr>
        <w:pStyle w:val="a6"/>
        <w:tabs>
          <w:tab w:val="left" w:pos="0"/>
          <w:tab w:val="left" w:pos="180"/>
        </w:tabs>
        <w:ind w:left="720"/>
        <w:jc w:val="center"/>
        <w:rPr>
          <w:rFonts w:ascii="Times New Roman" w:eastAsia="MS Mincho" w:hAnsi="Times New Roman"/>
          <w:b/>
          <w:sz w:val="24"/>
          <w:lang w:val="ru-RU"/>
        </w:rPr>
      </w:pPr>
    </w:p>
    <w:p w:rsidR="003E629B" w:rsidRDefault="00034590" w:rsidP="008911EF">
      <w:pPr>
        <w:pStyle w:val="a6"/>
        <w:tabs>
          <w:tab w:val="left" w:pos="0"/>
          <w:tab w:val="left" w:pos="180"/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 xml:space="preserve">5.1.1. </w:t>
      </w:r>
      <w:r w:rsidR="008911EF">
        <w:rPr>
          <w:rFonts w:ascii="Times New Roman" w:eastAsia="MS Mincho" w:hAnsi="Times New Roman"/>
          <w:sz w:val="24"/>
          <w:lang w:val="ru-RU"/>
        </w:rPr>
        <w:t>М</w:t>
      </w:r>
      <w:r w:rsidR="008C596B">
        <w:rPr>
          <w:rFonts w:ascii="Times New Roman" w:eastAsia="MS Mincho" w:hAnsi="Times New Roman"/>
          <w:sz w:val="24"/>
          <w:lang w:val="ru-RU"/>
        </w:rPr>
        <w:t>етодист</w:t>
      </w:r>
      <w:r w:rsidR="002317F1" w:rsidRPr="002317F1">
        <w:rPr>
          <w:rFonts w:ascii="Times New Roman" w:eastAsia="MS Mincho" w:hAnsi="Times New Roman"/>
          <w:sz w:val="24"/>
          <w:lang w:val="ru-RU"/>
        </w:rPr>
        <w:t xml:space="preserve"> учебно</w:t>
      </w:r>
      <w:r w:rsidR="008C596B">
        <w:rPr>
          <w:rFonts w:ascii="Times New Roman" w:eastAsia="MS Mincho" w:hAnsi="Times New Roman"/>
          <w:sz w:val="24"/>
          <w:lang w:val="ru-RU"/>
        </w:rPr>
        <w:t>-методического</w:t>
      </w:r>
      <w:r w:rsidR="002317F1" w:rsidRPr="002317F1">
        <w:rPr>
          <w:rFonts w:ascii="Times New Roman" w:eastAsia="MS Mincho" w:hAnsi="Times New Roman"/>
          <w:sz w:val="24"/>
          <w:lang w:val="ru-RU"/>
        </w:rPr>
        <w:t xml:space="preserve"> отдела</w:t>
      </w:r>
      <w:r w:rsidR="002317F1">
        <w:rPr>
          <w:rFonts w:ascii="Times New Roman" w:eastAsia="MS Mincho" w:hAnsi="Times New Roman"/>
          <w:sz w:val="24"/>
          <w:lang w:val="ru-RU"/>
        </w:rPr>
        <w:t xml:space="preserve"> </w:t>
      </w:r>
      <w:r w:rsidR="008C596B" w:rsidRPr="00930E06">
        <w:rPr>
          <w:rFonts w:ascii="Times New Roman" w:eastAsia="MS Mincho" w:hAnsi="Times New Roman"/>
          <w:sz w:val="24"/>
          <w:lang w:val="ru-RU"/>
        </w:rPr>
        <w:t>по окончани</w:t>
      </w:r>
      <w:r w:rsidR="008C596B">
        <w:rPr>
          <w:rFonts w:ascii="Times New Roman" w:eastAsia="MS Mincho" w:hAnsi="Times New Roman"/>
          <w:sz w:val="24"/>
          <w:lang w:val="ru-RU"/>
        </w:rPr>
        <w:t>и</w:t>
      </w:r>
      <w:r w:rsidR="008C596B" w:rsidRPr="00930E06">
        <w:rPr>
          <w:rFonts w:ascii="Times New Roman" w:eastAsia="MS Mincho" w:hAnsi="Times New Roman"/>
          <w:sz w:val="24"/>
          <w:lang w:val="ru-RU"/>
        </w:rPr>
        <w:t xml:space="preserve"> семестра </w:t>
      </w:r>
      <w:r w:rsidR="003E629B" w:rsidRPr="00930E06">
        <w:rPr>
          <w:rFonts w:ascii="Times New Roman" w:eastAsia="MS Mincho" w:hAnsi="Times New Roman"/>
          <w:sz w:val="24"/>
          <w:lang w:val="ru-RU"/>
        </w:rPr>
        <w:t>оформля</w:t>
      </w:r>
      <w:r w:rsidR="002317F1">
        <w:rPr>
          <w:rFonts w:ascii="Times New Roman" w:eastAsia="MS Mincho" w:hAnsi="Times New Roman"/>
          <w:sz w:val="24"/>
          <w:lang w:val="ru-RU"/>
        </w:rPr>
        <w:t>е</w:t>
      </w:r>
      <w:r w:rsidR="003E629B" w:rsidRPr="00930E06">
        <w:rPr>
          <w:rFonts w:ascii="Times New Roman" w:eastAsia="MS Mincho" w:hAnsi="Times New Roman"/>
          <w:sz w:val="24"/>
          <w:lang w:val="ru-RU"/>
        </w:rPr>
        <w:t xml:space="preserve">т сводную ведомость промежуточной аттестации всех групп </w:t>
      </w:r>
      <w:r w:rsidR="003E629B">
        <w:rPr>
          <w:rFonts w:ascii="Times New Roman" w:eastAsia="MS Mincho" w:hAnsi="Times New Roman"/>
          <w:sz w:val="24"/>
          <w:lang w:val="ru-RU"/>
        </w:rPr>
        <w:t>обучающихся</w:t>
      </w:r>
      <w:r w:rsidR="003E629B" w:rsidRPr="00930E06">
        <w:rPr>
          <w:rFonts w:ascii="Times New Roman" w:eastAsia="MS Mincho" w:hAnsi="Times New Roman"/>
          <w:sz w:val="24"/>
          <w:lang w:val="ru-RU"/>
        </w:rPr>
        <w:t>, анализиру</w:t>
      </w:r>
      <w:r w:rsidR="008C596B">
        <w:rPr>
          <w:rFonts w:ascii="Times New Roman" w:eastAsia="MS Mincho" w:hAnsi="Times New Roman"/>
          <w:sz w:val="24"/>
          <w:lang w:val="ru-RU"/>
        </w:rPr>
        <w:t>е</w:t>
      </w:r>
      <w:r w:rsidR="003E629B" w:rsidRPr="00930E06">
        <w:rPr>
          <w:rFonts w:ascii="Times New Roman" w:eastAsia="MS Mincho" w:hAnsi="Times New Roman"/>
          <w:sz w:val="24"/>
          <w:lang w:val="ru-RU"/>
        </w:rPr>
        <w:t>т ее и довод</w:t>
      </w:r>
      <w:r w:rsidR="008C596B">
        <w:rPr>
          <w:rFonts w:ascii="Times New Roman" w:eastAsia="MS Mincho" w:hAnsi="Times New Roman"/>
          <w:sz w:val="24"/>
          <w:lang w:val="ru-RU"/>
        </w:rPr>
        <w:t>и</w:t>
      </w:r>
      <w:r w:rsidR="003E629B" w:rsidRPr="00930E06">
        <w:rPr>
          <w:rFonts w:ascii="Times New Roman" w:eastAsia="MS Mincho" w:hAnsi="Times New Roman"/>
          <w:sz w:val="24"/>
          <w:lang w:val="ru-RU"/>
        </w:rPr>
        <w:t xml:space="preserve">т до сведения </w:t>
      </w:r>
      <w:r w:rsidR="008C596B" w:rsidRPr="003F6722">
        <w:rPr>
          <w:rFonts w:ascii="Times New Roman" w:eastAsia="MS Mincho" w:hAnsi="Times New Roman"/>
          <w:color w:val="000000"/>
          <w:sz w:val="24"/>
          <w:lang w:val="ru-RU"/>
        </w:rPr>
        <w:t>начальника учебно-методического отдела</w:t>
      </w:r>
      <w:r w:rsidR="003E629B" w:rsidRPr="00930E06">
        <w:rPr>
          <w:rFonts w:ascii="Times New Roman" w:eastAsia="MS Mincho" w:hAnsi="Times New Roman"/>
          <w:sz w:val="24"/>
          <w:lang w:val="ru-RU"/>
        </w:rPr>
        <w:t>, при необходимости - до сведения родителей (лиц, их заменяющих) результаты</w:t>
      </w:r>
      <w:r w:rsidR="008911EF">
        <w:rPr>
          <w:rFonts w:ascii="Times New Roman" w:eastAsia="MS Mincho" w:hAnsi="Times New Roman"/>
          <w:sz w:val="24"/>
          <w:lang w:val="ru-RU"/>
        </w:rPr>
        <w:t xml:space="preserve"> успеваемости   обучающихся.</w:t>
      </w:r>
    </w:p>
    <w:p w:rsidR="003E629B" w:rsidRDefault="00034590" w:rsidP="008911EF">
      <w:pPr>
        <w:pStyle w:val="a6"/>
        <w:tabs>
          <w:tab w:val="left" w:pos="0"/>
          <w:tab w:val="left" w:pos="180"/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 xml:space="preserve">5.1.2. </w:t>
      </w:r>
      <w:r w:rsidR="008911EF">
        <w:rPr>
          <w:rFonts w:ascii="Times New Roman" w:eastAsia="MS Mincho" w:hAnsi="Times New Roman"/>
          <w:sz w:val="24"/>
          <w:lang w:val="ru-RU"/>
        </w:rPr>
        <w:t>Р</w:t>
      </w:r>
      <w:r w:rsidR="003E629B">
        <w:rPr>
          <w:rFonts w:ascii="Times New Roman" w:eastAsia="MS Mincho" w:hAnsi="Times New Roman"/>
          <w:sz w:val="24"/>
          <w:lang w:val="ru-RU"/>
        </w:rPr>
        <w:t>езультаты промежуточной аттестации по окончани</w:t>
      </w:r>
      <w:r w:rsidR="008C596B">
        <w:rPr>
          <w:rFonts w:ascii="Times New Roman" w:eastAsia="MS Mincho" w:hAnsi="Times New Roman"/>
          <w:sz w:val="24"/>
          <w:lang w:val="ru-RU"/>
        </w:rPr>
        <w:t>и</w:t>
      </w:r>
      <w:r w:rsidR="003E629B">
        <w:rPr>
          <w:rFonts w:ascii="Times New Roman" w:eastAsia="MS Mincho" w:hAnsi="Times New Roman"/>
          <w:sz w:val="24"/>
          <w:lang w:val="ru-RU"/>
        </w:rPr>
        <w:t xml:space="preserve"> семестра являются основанием для перевода на следующий курс. Перевод обучающихся на следующий курс оформляется приказом </w:t>
      </w:r>
      <w:r w:rsidR="00A252C1">
        <w:rPr>
          <w:rFonts w:ascii="Times New Roman" w:eastAsia="MS Mincho" w:hAnsi="Times New Roman"/>
          <w:sz w:val="24"/>
          <w:lang w:val="ru-RU"/>
        </w:rPr>
        <w:t>колледжа</w:t>
      </w:r>
      <w:r w:rsidR="008C596B">
        <w:rPr>
          <w:rFonts w:ascii="Times New Roman" w:eastAsia="MS Mincho" w:hAnsi="Times New Roman"/>
          <w:sz w:val="24"/>
          <w:lang w:val="ru-RU"/>
        </w:rPr>
        <w:t>.</w:t>
      </w:r>
      <w:r w:rsidR="003E629B">
        <w:rPr>
          <w:rFonts w:ascii="Times New Roman" w:eastAsia="MS Mincho" w:hAnsi="Times New Roman"/>
          <w:sz w:val="24"/>
          <w:lang w:val="ru-RU"/>
        </w:rPr>
        <w:t xml:space="preserve"> </w:t>
      </w:r>
      <w:r w:rsidR="008C596B">
        <w:rPr>
          <w:rFonts w:ascii="Times New Roman" w:eastAsia="MS Mincho" w:hAnsi="Times New Roman"/>
          <w:sz w:val="24"/>
          <w:lang w:val="ru-RU"/>
        </w:rPr>
        <w:t>О</w:t>
      </w:r>
      <w:r w:rsidR="003E629B">
        <w:rPr>
          <w:rFonts w:ascii="Times New Roman" w:eastAsia="MS Mincho" w:hAnsi="Times New Roman"/>
          <w:sz w:val="24"/>
          <w:lang w:val="ru-RU"/>
        </w:rPr>
        <w:t xml:space="preserve">бучающиеся, не прошедшие аттестацию  </w:t>
      </w:r>
      <w:r w:rsidR="003E629B" w:rsidRPr="00C41093">
        <w:rPr>
          <w:rFonts w:ascii="Times New Roman" w:eastAsia="MS Mincho" w:hAnsi="Times New Roman"/>
          <w:sz w:val="24"/>
          <w:lang w:val="ru-RU"/>
        </w:rPr>
        <w:t>в установленные сроки</w:t>
      </w:r>
      <w:r w:rsidR="008C596B">
        <w:rPr>
          <w:rFonts w:ascii="Times New Roman" w:eastAsia="MS Mincho" w:hAnsi="Times New Roman"/>
          <w:sz w:val="24"/>
          <w:lang w:val="ru-RU"/>
        </w:rPr>
        <w:t>,</w:t>
      </w:r>
      <w:r w:rsidR="003E629B">
        <w:rPr>
          <w:rFonts w:ascii="Times New Roman" w:eastAsia="MS Mincho" w:hAnsi="Times New Roman"/>
          <w:color w:val="800080"/>
          <w:sz w:val="24"/>
          <w:lang w:val="ru-RU"/>
        </w:rPr>
        <w:t xml:space="preserve"> </w:t>
      </w:r>
      <w:r w:rsidR="003E629B">
        <w:rPr>
          <w:rFonts w:ascii="Times New Roman" w:eastAsia="MS Mincho" w:hAnsi="Times New Roman"/>
          <w:sz w:val="24"/>
          <w:lang w:val="ru-RU"/>
        </w:rPr>
        <w:t xml:space="preserve">отчисляются </w:t>
      </w:r>
      <w:r w:rsidR="008C596B">
        <w:rPr>
          <w:rFonts w:ascii="Times New Roman" w:eastAsia="MS Mincho" w:hAnsi="Times New Roman"/>
          <w:sz w:val="24"/>
          <w:lang w:val="ru-RU"/>
        </w:rPr>
        <w:t>из образовательной организации.  Несовершеннолетние обучающиеся</w:t>
      </w:r>
      <w:r w:rsidR="003E629B">
        <w:rPr>
          <w:rFonts w:ascii="Times New Roman" w:eastAsia="MS Mincho" w:hAnsi="Times New Roman"/>
          <w:sz w:val="24"/>
          <w:lang w:val="ru-RU"/>
        </w:rPr>
        <w:t xml:space="preserve"> отчисляются по согласованию с Комисс</w:t>
      </w:r>
      <w:r w:rsidR="008C596B">
        <w:rPr>
          <w:rFonts w:ascii="Times New Roman" w:eastAsia="MS Mincho" w:hAnsi="Times New Roman"/>
          <w:sz w:val="24"/>
          <w:lang w:val="ru-RU"/>
        </w:rPr>
        <w:t>ией по делам несовершеннолетних</w:t>
      </w:r>
      <w:r w:rsidR="008911EF">
        <w:rPr>
          <w:rFonts w:ascii="Times New Roman" w:eastAsia="MS Mincho" w:hAnsi="Times New Roman"/>
          <w:sz w:val="24"/>
          <w:lang w:val="ru-RU"/>
        </w:rPr>
        <w:t>.</w:t>
      </w:r>
    </w:p>
    <w:p w:rsidR="003E629B" w:rsidRDefault="00034590" w:rsidP="008911EF">
      <w:pPr>
        <w:pStyle w:val="a6"/>
        <w:tabs>
          <w:tab w:val="left" w:pos="0"/>
          <w:tab w:val="left" w:pos="180"/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lang w:val="ru-RU"/>
        </w:rPr>
      </w:pPr>
      <w:r>
        <w:rPr>
          <w:rFonts w:ascii="Times New Roman" w:eastAsia="MS Mincho" w:hAnsi="Times New Roman"/>
          <w:sz w:val="24"/>
          <w:lang w:val="ru-RU"/>
        </w:rPr>
        <w:t xml:space="preserve">5.1.3. </w:t>
      </w:r>
      <w:r w:rsidR="008911EF">
        <w:rPr>
          <w:rFonts w:ascii="Times New Roman" w:eastAsia="MS Mincho" w:hAnsi="Times New Roman"/>
          <w:sz w:val="24"/>
          <w:lang w:val="ru-RU"/>
        </w:rPr>
        <w:t>С</w:t>
      </w:r>
      <w:r w:rsidR="003E629B">
        <w:rPr>
          <w:rFonts w:ascii="Times New Roman" w:eastAsia="MS Mincho" w:hAnsi="Times New Roman"/>
          <w:sz w:val="24"/>
          <w:lang w:val="ru-RU"/>
        </w:rPr>
        <w:t>роки повторной промежуточной  аттестации по окончани</w:t>
      </w:r>
      <w:r w:rsidR="008C596B">
        <w:rPr>
          <w:rFonts w:ascii="Times New Roman" w:eastAsia="MS Mincho" w:hAnsi="Times New Roman"/>
          <w:sz w:val="24"/>
          <w:lang w:val="ru-RU"/>
        </w:rPr>
        <w:t>и</w:t>
      </w:r>
      <w:r w:rsidR="003E629B">
        <w:rPr>
          <w:rFonts w:ascii="Times New Roman" w:eastAsia="MS Mincho" w:hAnsi="Times New Roman"/>
          <w:sz w:val="24"/>
          <w:lang w:val="ru-RU"/>
        </w:rPr>
        <w:t xml:space="preserve">   семестра (учебного года) могут быть изменены в связи с болезнью обучающегося или по другой уважительной причине.</w:t>
      </w:r>
    </w:p>
    <w:p w:rsidR="003E629B" w:rsidRDefault="003E629B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rPr>
          <w:b/>
        </w:rPr>
      </w:pPr>
    </w:p>
    <w:p w:rsidR="003E629B" w:rsidRPr="002317F1" w:rsidRDefault="002317F1" w:rsidP="002317F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caps/>
        </w:rPr>
      </w:pPr>
      <w:r>
        <w:rPr>
          <w:caps/>
        </w:rPr>
        <w:t>5</w:t>
      </w:r>
      <w:r w:rsidR="003E629B" w:rsidRPr="002317F1">
        <w:rPr>
          <w:caps/>
        </w:rPr>
        <w:t>.2. Подготовка и проведение экзамена</w:t>
      </w:r>
    </w:p>
    <w:p w:rsidR="003E629B" w:rsidRPr="00EF60D2" w:rsidRDefault="003E629B" w:rsidP="003E629B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</w:rPr>
      </w:pPr>
    </w:p>
    <w:p w:rsidR="003E629B" w:rsidRPr="00EF60D2" w:rsidRDefault="002317F1" w:rsidP="003E629B">
      <w:pPr>
        <w:tabs>
          <w:tab w:val="left" w:pos="1620"/>
        </w:tabs>
        <w:ind w:firstLine="720"/>
        <w:jc w:val="both"/>
      </w:pPr>
      <w:r>
        <w:t>5</w:t>
      </w:r>
      <w:r w:rsidR="003E629B" w:rsidRPr="00EF60D2">
        <w:t>.</w:t>
      </w:r>
      <w:r w:rsidR="003E629B">
        <w:t>2</w:t>
      </w:r>
      <w:r w:rsidR="003E629B" w:rsidRPr="00EF60D2">
        <w:t xml:space="preserve">.1. Экзамены проводятся в период экзаменационных сессий, установленных календарным графиком учебного процесса. На каждую экзаменационную сессию  </w:t>
      </w:r>
      <w:r w:rsidR="003E629B" w:rsidRPr="00EF60D2">
        <w:lastRenderedPageBreak/>
        <w:t xml:space="preserve">составляется расписание экзаменов, которое утверждается </w:t>
      </w:r>
      <w:r w:rsidR="00173856" w:rsidRPr="003F6722">
        <w:rPr>
          <w:rFonts w:eastAsia="MS Mincho"/>
          <w:color w:val="000000"/>
        </w:rPr>
        <w:t>начальник</w:t>
      </w:r>
      <w:r w:rsidR="00173856">
        <w:rPr>
          <w:rFonts w:eastAsia="MS Mincho"/>
          <w:color w:val="000000"/>
        </w:rPr>
        <w:t>ом</w:t>
      </w:r>
      <w:r w:rsidR="00173856" w:rsidRPr="003F6722">
        <w:rPr>
          <w:rFonts w:eastAsia="MS Mincho"/>
          <w:color w:val="000000"/>
        </w:rPr>
        <w:t xml:space="preserve"> учебно-методического отдела</w:t>
      </w:r>
      <w:r w:rsidR="00173856">
        <w:t xml:space="preserve"> </w:t>
      </w:r>
      <w:r w:rsidR="00A252C1">
        <w:t>колледжа</w:t>
      </w:r>
      <w:r w:rsidR="003E629B" w:rsidRPr="00EF60D2">
        <w:t xml:space="preserve"> и доводится до сведения преподавателей и обучающихся не позднее, чем за 2 недели до начала экзаменов. </w:t>
      </w:r>
    </w:p>
    <w:p w:rsidR="003E629B" w:rsidRPr="00EF60D2" w:rsidRDefault="002317F1" w:rsidP="003E629B">
      <w:pPr>
        <w:tabs>
          <w:tab w:val="left" w:pos="1620"/>
        </w:tabs>
        <w:ind w:firstLine="720"/>
        <w:jc w:val="both"/>
      </w:pPr>
      <w:r>
        <w:t>5</w:t>
      </w:r>
      <w:r w:rsidR="003E629B" w:rsidRPr="00EF60D2">
        <w:t>.</w:t>
      </w:r>
      <w:r w:rsidR="003E629B">
        <w:t>2</w:t>
      </w:r>
      <w:r w:rsidR="003E629B" w:rsidRPr="00EF60D2">
        <w:t>.2. К экзаменационной сессии обучающиеся допускаются при условии сдачи всех зачетов, предусмотренных учебным планом на данный семестр</w:t>
      </w:r>
      <w:r w:rsidR="005716ED">
        <w:t>.</w:t>
      </w:r>
    </w:p>
    <w:p w:rsidR="003E629B" w:rsidRDefault="002317F1" w:rsidP="003E629B">
      <w:pPr>
        <w:tabs>
          <w:tab w:val="left" w:pos="1620"/>
        </w:tabs>
        <w:ind w:firstLine="720"/>
        <w:jc w:val="both"/>
      </w:pPr>
      <w:r>
        <w:t>5</w:t>
      </w:r>
      <w:r w:rsidR="003E629B" w:rsidRPr="00EF60D2">
        <w:t>.</w:t>
      </w:r>
      <w:r w:rsidR="003E629B">
        <w:t>2</w:t>
      </w:r>
      <w:r w:rsidR="003E629B" w:rsidRPr="00EF60D2">
        <w:t>.3.</w:t>
      </w:r>
      <w:r w:rsidR="003E629B" w:rsidRPr="00425843">
        <w:rPr>
          <w:color w:val="FF0000"/>
          <w:sz w:val="20"/>
          <w:szCs w:val="20"/>
        </w:rPr>
        <w:t xml:space="preserve"> </w:t>
      </w:r>
      <w:r w:rsidR="003E629B">
        <w:t>Промежуточная аттестация в форме экзамена проводится в день, освобожденный от других форм учебной нагрузки.</w:t>
      </w:r>
    </w:p>
    <w:p w:rsidR="003E629B" w:rsidRPr="00425843" w:rsidRDefault="002317F1" w:rsidP="003E629B">
      <w:pPr>
        <w:tabs>
          <w:tab w:val="left" w:pos="1620"/>
        </w:tabs>
        <w:ind w:firstLine="720"/>
        <w:jc w:val="both"/>
        <w:rPr>
          <w:color w:val="FF0000"/>
          <w:sz w:val="20"/>
          <w:szCs w:val="20"/>
        </w:rPr>
      </w:pPr>
      <w:r>
        <w:t>5</w:t>
      </w:r>
      <w:r w:rsidR="003E629B">
        <w:t xml:space="preserve">.2.4. </w:t>
      </w:r>
      <w:r w:rsidR="003E629B" w:rsidRPr="00EF60D2">
        <w:t>При составлении расписания экзаменов следует учитывать, что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  <w:r w:rsidR="003E629B" w:rsidRPr="00425843">
        <w:rPr>
          <w:color w:val="FF0000"/>
          <w:sz w:val="20"/>
          <w:szCs w:val="20"/>
        </w:rPr>
        <w:t xml:space="preserve"> </w:t>
      </w:r>
    </w:p>
    <w:p w:rsidR="003E629B" w:rsidRPr="00EF60D2" w:rsidRDefault="002317F1" w:rsidP="003E629B">
      <w:pPr>
        <w:tabs>
          <w:tab w:val="left" w:pos="1800"/>
        </w:tabs>
        <w:ind w:firstLine="720"/>
        <w:jc w:val="both"/>
      </w:pPr>
      <w:r>
        <w:t>5</w:t>
      </w:r>
      <w:r w:rsidR="003E629B" w:rsidRPr="00EF60D2">
        <w:t>.</w:t>
      </w:r>
      <w:r w:rsidR="003E629B">
        <w:t>2</w:t>
      </w:r>
      <w:r w:rsidR="003E629B" w:rsidRPr="00EF60D2">
        <w:t>.5. Формы проведения экзамена по дисциплине/МДК и условия их выбора устанавливаются преподавателем и утверждаются на заседании цикловой комиссии и доводятся до сведения обучающихся.</w:t>
      </w:r>
    </w:p>
    <w:p w:rsidR="003E629B" w:rsidRPr="00EF60D2" w:rsidRDefault="002317F1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</w:t>
      </w:r>
      <w:r w:rsidR="003E629B" w:rsidRPr="00EF60D2">
        <w:t>.</w:t>
      </w:r>
      <w:r w:rsidR="003E629B">
        <w:t>2</w:t>
      </w:r>
      <w:r w:rsidR="003E629B" w:rsidRPr="00EF60D2">
        <w:t xml:space="preserve">.6. Экзаменационные материалы составляются на основе  программы учебной дисциплины/МДК и охватывают наиболее актуальные разделы и темы. Экзаменационные материалы должны целостно отражать объем проверяемых теоретических знаний, позволяют оценивать уровень </w:t>
      </w:r>
      <w:proofErr w:type="spellStart"/>
      <w:r w:rsidR="003E629B" w:rsidRPr="00EF60D2">
        <w:t>сформированности</w:t>
      </w:r>
      <w:proofErr w:type="spellEnd"/>
      <w:r w:rsidR="003E629B" w:rsidRPr="00EF60D2">
        <w:t xml:space="preserve">  умений, общих и профессиональных компетенций.</w:t>
      </w:r>
    </w:p>
    <w:p w:rsidR="003E629B" w:rsidRPr="00EF60D2" w:rsidRDefault="003E629B" w:rsidP="003E629B">
      <w:pPr>
        <w:tabs>
          <w:tab w:val="left" w:pos="1620"/>
        </w:tabs>
        <w:ind w:firstLine="709"/>
        <w:jc w:val="both"/>
      </w:pPr>
      <w:r w:rsidRPr="00EF60D2">
        <w:t xml:space="preserve">Перечень вопросов и практических заданий по разделам, темам, выносимым на экзамен, разрабатывается преподавателем дисциплины/МДК, обсуждается на заседаниях цикловой </w:t>
      </w:r>
      <w:r w:rsidR="00173856">
        <w:t xml:space="preserve">методической </w:t>
      </w:r>
      <w:r w:rsidRPr="00EF60D2">
        <w:t xml:space="preserve">комиссии и утверждается </w:t>
      </w:r>
      <w:r w:rsidR="00173856" w:rsidRPr="003F6722">
        <w:rPr>
          <w:rFonts w:eastAsia="MS Mincho"/>
          <w:color w:val="000000"/>
        </w:rPr>
        <w:t>начальник</w:t>
      </w:r>
      <w:r w:rsidR="00173856">
        <w:rPr>
          <w:rFonts w:eastAsia="MS Mincho"/>
          <w:color w:val="000000"/>
        </w:rPr>
        <w:t>ом</w:t>
      </w:r>
      <w:r w:rsidR="00173856" w:rsidRPr="003F6722">
        <w:rPr>
          <w:rFonts w:eastAsia="MS Mincho"/>
          <w:color w:val="000000"/>
        </w:rPr>
        <w:t xml:space="preserve"> учебно-методического отдела</w:t>
      </w:r>
      <w:r w:rsidR="00173856" w:rsidRPr="00EF60D2">
        <w:t xml:space="preserve"> </w:t>
      </w:r>
      <w:r w:rsidRPr="00EF60D2">
        <w:t xml:space="preserve">не позднее, чем за месяц до начала сессии. </w:t>
      </w:r>
    </w:p>
    <w:p w:rsidR="003E629B" w:rsidRPr="00EF60D2" w:rsidRDefault="003E629B" w:rsidP="003E629B">
      <w:pPr>
        <w:tabs>
          <w:tab w:val="left" w:pos="1620"/>
        </w:tabs>
        <w:ind w:firstLine="709"/>
        <w:jc w:val="both"/>
      </w:pPr>
      <w:r w:rsidRPr="00EF60D2">
        <w:t xml:space="preserve">На основе разработанного и предъявленного обучающимся перечня вопросов и практических заданий, рекомендованных для подготовки к экзамену, составляются экзаменационные билеты, содержание которых до обучающихся не доводится. </w:t>
      </w:r>
    </w:p>
    <w:p w:rsidR="002317F1" w:rsidRDefault="003E629B" w:rsidP="002317F1">
      <w:pPr>
        <w:tabs>
          <w:tab w:val="left" w:pos="1620"/>
        </w:tabs>
        <w:ind w:firstLine="709"/>
        <w:jc w:val="both"/>
      </w:pPr>
      <w:r w:rsidRPr="00EF60D2">
        <w:t>Экзаменационные материалы могут содержать тестовые задания.</w:t>
      </w:r>
    </w:p>
    <w:p w:rsidR="003E629B" w:rsidRPr="00EF60D2" w:rsidRDefault="002317F1" w:rsidP="002317F1">
      <w:pPr>
        <w:tabs>
          <w:tab w:val="left" w:pos="1620"/>
        </w:tabs>
        <w:ind w:firstLine="709"/>
        <w:jc w:val="both"/>
      </w:pPr>
      <w:r>
        <w:t>5.2.7.</w:t>
      </w:r>
      <w:r w:rsidR="00272F70">
        <w:t xml:space="preserve"> </w:t>
      </w:r>
      <w:r w:rsidR="003E629B" w:rsidRPr="00EF60D2">
        <w:t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3E629B" w:rsidRPr="00EF60D2" w:rsidRDefault="002317F1" w:rsidP="002317F1">
      <w:pPr>
        <w:tabs>
          <w:tab w:val="left" w:pos="709"/>
          <w:tab w:val="left" w:pos="1276"/>
        </w:tabs>
        <w:jc w:val="both"/>
      </w:pPr>
      <w:r>
        <w:tab/>
        <w:t>5.2.8.</w:t>
      </w:r>
      <w:r w:rsidR="00272F70">
        <w:t xml:space="preserve"> </w:t>
      </w:r>
      <w:r w:rsidR="003E629B" w:rsidRPr="00EF60D2">
        <w:t>К началу экзамена должны быть подготовлены следующие документы:</w:t>
      </w:r>
    </w:p>
    <w:p w:rsidR="003E629B" w:rsidRPr="00EF60D2" w:rsidRDefault="003E629B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F60D2">
        <w:t>- экзаменационные билеты;</w:t>
      </w:r>
    </w:p>
    <w:p w:rsidR="003E629B" w:rsidRPr="00EF60D2" w:rsidRDefault="003E629B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F60D2">
        <w:t>- наглядные пособия, материалы справочного характера, нормативные документы, разрешенные к использованию на экзамене;</w:t>
      </w:r>
    </w:p>
    <w:p w:rsidR="003E629B" w:rsidRDefault="00173856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экзаменационная ведомость</w:t>
      </w:r>
      <w:r w:rsidR="003E629B" w:rsidRPr="00EF60D2">
        <w:t>.</w:t>
      </w:r>
    </w:p>
    <w:p w:rsidR="003E629B" w:rsidRDefault="002317F1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</w:t>
      </w:r>
      <w:r w:rsidR="003E629B" w:rsidRPr="00AF355E">
        <w:t>.</w:t>
      </w:r>
      <w:r w:rsidR="003E629B">
        <w:t>2</w:t>
      </w:r>
      <w:r w:rsidR="00173856">
        <w:t>.9. Экзамен квалификационный</w:t>
      </w:r>
      <w:r w:rsidR="003E629B" w:rsidRPr="00AF355E">
        <w:t xml:space="preserve"> - форма оценки результатов  освоения  обучающимися про</w:t>
      </w:r>
      <w:r w:rsidR="00173856">
        <w:t>фессиональных модулей. Экзамен квалификационный</w:t>
      </w:r>
      <w:r w:rsidR="003E629B" w:rsidRPr="00AF355E">
        <w:t xml:space="preserve"> проводится в последнем семестре освоения программы междисциплинарн</w:t>
      </w:r>
      <w:r w:rsidR="003E629B">
        <w:t>ых</w:t>
      </w:r>
      <w:r w:rsidR="003E629B" w:rsidRPr="00AF355E">
        <w:t xml:space="preserve"> курс</w:t>
      </w:r>
      <w:r w:rsidR="003E629B">
        <w:t>ов</w:t>
      </w:r>
      <w:r w:rsidR="003E629B" w:rsidRPr="00AF355E">
        <w:t xml:space="preserve"> после прохождения производственной практики по данному профессиональному модулю.  </w:t>
      </w:r>
    </w:p>
    <w:p w:rsidR="003E629B" w:rsidRPr="00AF355E" w:rsidRDefault="003E629B" w:rsidP="003E629B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355E">
        <w:t xml:space="preserve">В качестве независимых внешних экспертов, оценивающих успешность освоения  обучающимися профессиональных компетенций, выступают работодатели или высококвалифицированные специалисты. </w:t>
      </w:r>
      <w:r>
        <w:t>Результатом освоения профессионального модуля является готовность обучающегося к выполнению вида профессиональной</w:t>
      </w:r>
      <w:r w:rsidR="00173856">
        <w:t xml:space="preserve"> деятельности. Итогом экзамена </w:t>
      </w:r>
      <w:r>
        <w:t>квалифика</w:t>
      </w:r>
      <w:r w:rsidR="00173856">
        <w:t>ционного</w:t>
      </w:r>
      <w:r>
        <w:t xml:space="preserve"> является однозначное решение: «вид профессиональной деятельности освоен  / не освоен».</w:t>
      </w:r>
    </w:p>
    <w:p w:rsidR="003E629B" w:rsidRDefault="002317F1" w:rsidP="003E629B">
      <w:pPr>
        <w:spacing w:line="276" w:lineRule="auto"/>
        <w:ind w:firstLine="720"/>
        <w:jc w:val="both"/>
      </w:pPr>
      <w:r>
        <w:t>5</w:t>
      </w:r>
      <w:r w:rsidR="003E629B" w:rsidRPr="002C6DD2">
        <w:t>.</w:t>
      </w:r>
      <w:r w:rsidR="003E629B">
        <w:t>2</w:t>
      </w:r>
      <w:r w:rsidR="003E629B" w:rsidRPr="002C6DD2">
        <w:t>.10. Уровень подготовки обучающихся на экзамене оценивается в баллах: 5 – отлично; 4 – хорошо; 3- удовлетворительно; 2 – неудовлетворительно.</w:t>
      </w:r>
      <w:r w:rsidR="003E629B" w:rsidRPr="00AF56B1">
        <w:t xml:space="preserve"> </w:t>
      </w:r>
    </w:p>
    <w:p w:rsidR="003E629B" w:rsidRPr="005A4EE7" w:rsidRDefault="003E629B" w:rsidP="003E629B">
      <w:pPr>
        <w:spacing w:line="276" w:lineRule="auto"/>
        <w:ind w:firstLine="720"/>
        <w:jc w:val="both"/>
      </w:pPr>
      <w:r w:rsidRPr="005A4EE7">
        <w:t xml:space="preserve">Оценки "отлично" заслуживает обучающийся, обнаруживший всестороннее, систематическое и глубокое знание учебного материала, умение свободно выполнять </w:t>
      </w:r>
      <w:r>
        <w:t xml:space="preserve">практические </w:t>
      </w:r>
      <w:r w:rsidRPr="005A4EE7">
        <w:t>задания, предусмотренные программой, усвоивший основную</w:t>
      </w:r>
      <w:r>
        <w:t xml:space="preserve"> литературу</w:t>
      </w:r>
      <w:r w:rsidRPr="005A4EE7">
        <w:t xml:space="preserve"> и знакомый с дополнительной литературой, рекомендованной программой.</w:t>
      </w:r>
    </w:p>
    <w:p w:rsidR="003E629B" w:rsidRPr="005A4EE7" w:rsidRDefault="003E629B" w:rsidP="003E629B">
      <w:pPr>
        <w:spacing w:line="276" w:lineRule="auto"/>
        <w:ind w:firstLine="720"/>
        <w:jc w:val="both"/>
      </w:pPr>
      <w:r w:rsidRPr="005A4EE7">
        <w:lastRenderedPageBreak/>
        <w:t xml:space="preserve">Оценки "хорошо" заслуживает обучающийся, обнаруживший полное знание учебного материала, успешно выполняющий предусмотренные в программе </w:t>
      </w:r>
      <w:r>
        <w:t xml:space="preserve">практические </w:t>
      </w:r>
      <w:r w:rsidRPr="005A4EE7">
        <w:t xml:space="preserve">задания, усвоивший основную литературу, рекомендованную в программе. Оценка "хорошо" выставляется </w:t>
      </w:r>
      <w:r>
        <w:t>обучающимся</w:t>
      </w:r>
      <w:r w:rsidRPr="005A4EE7">
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3E629B" w:rsidRPr="005A4EE7" w:rsidRDefault="003E629B" w:rsidP="003E629B">
      <w:pPr>
        <w:spacing w:line="276" w:lineRule="auto"/>
        <w:ind w:firstLine="720"/>
        <w:jc w:val="both"/>
      </w:pPr>
      <w:r w:rsidRPr="005A4EE7">
        <w:t xml:space="preserve">Оценки "удовлетворительно" заслуживает обучающийся, обнаруживший знания основного учебного  материала в объеме, необходимом для дальнейшей учебы и предстоящей работы по профессии, справляющийся с выполнением </w:t>
      </w:r>
      <w:r>
        <w:t xml:space="preserve">практических </w:t>
      </w:r>
      <w:r w:rsidRPr="005A4EE7">
        <w:t xml:space="preserve">заданий, предусмотренных программой, знакомых с основной литературой, рекомендованной программой. Оценка "удовлетворительно" выставляется </w:t>
      </w:r>
      <w:r>
        <w:t>обучающимся</w:t>
      </w:r>
      <w:r w:rsidRPr="005A4EE7">
        <w:t>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3E629B" w:rsidRDefault="003E629B" w:rsidP="003E629B">
      <w:pPr>
        <w:spacing w:line="276" w:lineRule="auto"/>
        <w:ind w:firstLine="720"/>
        <w:jc w:val="both"/>
      </w:pPr>
      <w:r w:rsidRPr="005A4EE7">
        <w:t xml:space="preserve">Оценка 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</w:t>
      </w:r>
      <w:r>
        <w:t xml:space="preserve">практических </w:t>
      </w:r>
      <w:r w:rsidRPr="005A4EE7">
        <w:t>за</w:t>
      </w:r>
      <w:r>
        <w:t>да</w:t>
      </w:r>
      <w:r w:rsidRPr="005A4EE7">
        <w:t xml:space="preserve">ний. Оценка "неудовлетворительно" ставится </w:t>
      </w:r>
      <w:r>
        <w:t>обучающимся</w:t>
      </w:r>
      <w:r w:rsidRPr="005A4EE7">
        <w:t xml:space="preserve">, которые не могут продолжить обучение или приступить к профессиональной деятельности по окончании </w:t>
      </w:r>
      <w:r>
        <w:t>образовательного учреждения</w:t>
      </w:r>
      <w:r w:rsidRPr="005A4EE7">
        <w:t xml:space="preserve"> без дополнительных занятий по соответствующей дисциплине.</w:t>
      </w:r>
    </w:p>
    <w:p w:rsidR="003E629B" w:rsidRPr="001A0EE3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1A0EE3">
        <w:t>.</w:t>
      </w:r>
      <w:r w:rsidR="003E629B">
        <w:t>2</w:t>
      </w:r>
      <w:r w:rsidR="003E629B" w:rsidRPr="001A0EE3">
        <w:t>.11. Отметка, полученная обучающимся во время экзамена, заносится преподавателем в зачетную книжку (кроме неудовлетворител</w:t>
      </w:r>
      <w:r w:rsidR="00173856">
        <w:t>ьной) и экзаменационную ведомость</w:t>
      </w:r>
      <w:r w:rsidR="003E629B" w:rsidRPr="001A0EE3">
        <w:t xml:space="preserve">. Экзаменационная отметка по дисциплине за данный семестр является определяющей, независимо от полученных в семестре отметок  текущего контроля по дисциплине. 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2</w:t>
      </w:r>
      <w:r w:rsidR="003E629B" w:rsidRPr="0057028D">
        <w:t xml:space="preserve">.12. По завершении всех экзаменов допускается пересдача экзамена, по которому обучающийся получил неудовлетворительную отметку. 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2</w:t>
      </w:r>
      <w:r w:rsidR="003E629B" w:rsidRPr="0057028D">
        <w:t xml:space="preserve">.13. Пересдача экзамена допускается не более двух раз. При повторном получении неудовлетворительной отметки экзамен принимается комиссией, утвержденной директором </w:t>
      </w:r>
      <w:r w:rsidR="00ED06FA">
        <w:t>колледжа</w:t>
      </w:r>
      <w:r w:rsidR="003E629B" w:rsidRPr="0057028D">
        <w:t xml:space="preserve">. 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2</w:t>
      </w:r>
      <w:r w:rsidR="003E629B" w:rsidRPr="0057028D">
        <w:t>.14. С целью повышения отметки допускается повторная сдача экзамена по дисциплине/МДК.</w:t>
      </w:r>
    </w:p>
    <w:p w:rsidR="003E629B" w:rsidRDefault="003E629B" w:rsidP="003E629B">
      <w:pPr>
        <w:tabs>
          <w:tab w:val="num" w:pos="0"/>
        </w:tabs>
        <w:ind w:firstLine="709"/>
        <w:jc w:val="center"/>
        <w:rPr>
          <w:b/>
        </w:rPr>
      </w:pPr>
    </w:p>
    <w:p w:rsidR="003E629B" w:rsidRPr="002317F1" w:rsidRDefault="002317F1" w:rsidP="002317F1">
      <w:pPr>
        <w:tabs>
          <w:tab w:val="num" w:pos="0"/>
        </w:tabs>
        <w:ind w:firstLine="709"/>
        <w:rPr>
          <w:caps/>
        </w:rPr>
      </w:pPr>
      <w:r w:rsidRPr="002317F1">
        <w:rPr>
          <w:caps/>
        </w:rPr>
        <w:t>5</w:t>
      </w:r>
      <w:r w:rsidR="003E629B" w:rsidRPr="002317F1">
        <w:rPr>
          <w:caps/>
        </w:rPr>
        <w:t>.3 Подготовка и проведение дифференцированного зачета (зачета)</w:t>
      </w:r>
    </w:p>
    <w:p w:rsidR="003E629B" w:rsidRDefault="003E629B" w:rsidP="003E629B">
      <w:pPr>
        <w:tabs>
          <w:tab w:val="num" w:pos="0"/>
        </w:tabs>
        <w:ind w:firstLine="709"/>
        <w:jc w:val="both"/>
        <w:rPr>
          <w:color w:val="FF0000"/>
          <w:sz w:val="20"/>
          <w:szCs w:val="20"/>
        </w:rPr>
      </w:pP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3</w:t>
      </w:r>
      <w:r w:rsidR="003E629B" w:rsidRPr="0057028D">
        <w:t>.1. Дифференцированный зачет</w:t>
      </w:r>
      <w:r w:rsidR="004B5FB4">
        <w:t xml:space="preserve"> (зачет)</w:t>
      </w:r>
      <w:r w:rsidR="003E629B" w:rsidRPr="0057028D">
        <w:t xml:space="preserve"> проводится за счет времени, отведенного на </w:t>
      </w:r>
      <w:r w:rsidR="00EB271C">
        <w:t>практические занятия</w:t>
      </w:r>
      <w:r w:rsidR="003E629B" w:rsidRPr="0057028D">
        <w:t xml:space="preserve"> учебной дисциплины.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3</w:t>
      </w:r>
      <w:r w:rsidR="003E629B" w:rsidRPr="0057028D">
        <w:t>.</w:t>
      </w:r>
      <w:r w:rsidR="00D77B00">
        <w:t>2</w:t>
      </w:r>
      <w:r w:rsidR="003E629B" w:rsidRPr="0057028D">
        <w:t>. Дифференцированный зачет</w:t>
      </w:r>
      <w:r w:rsidR="004B5FB4">
        <w:t xml:space="preserve"> (зачет)</w:t>
      </w:r>
      <w:r w:rsidR="003E629B" w:rsidRPr="0057028D">
        <w:t xml:space="preserve"> может про</w:t>
      </w:r>
      <w:r w:rsidR="00EB271C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29B" w:rsidRPr="0057028D">
        <w:t>водиться в виде индивидуального или группового собеседования, индивидуальных устных ответов обучающихся, зачетных контрольных работ, групповых практических заданий и отчетов об их выполнении, в виде рефератов, сочинений, докладов по теме, тестирования.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3</w:t>
      </w:r>
      <w:r w:rsidR="003E629B" w:rsidRPr="0057028D">
        <w:t>.</w:t>
      </w:r>
      <w:r w:rsidR="00D77B00">
        <w:t>3</w:t>
      </w:r>
      <w:r w:rsidR="003E629B" w:rsidRPr="0057028D">
        <w:t>. При проведении дифференцированных зачетов уровень подготовки обучающегося оценивается в баллах</w:t>
      </w:r>
      <w:r w:rsidR="003E629B">
        <w:t xml:space="preserve">: </w:t>
      </w:r>
      <w:r w:rsidR="003E629B" w:rsidRPr="0057028D">
        <w:t xml:space="preserve"> 5 – отлично; 4 – хорошо; 3 – удовлетворительно; 2 – неудовлетворительно. </w:t>
      </w:r>
      <w:r w:rsidR="004B5FB4">
        <w:t>При проведении зачета уровень подготовки обучающегося оценивается отметкой «зачтено/ не зачтено»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t>5</w:t>
      </w:r>
      <w:r w:rsidR="003E629B" w:rsidRPr="0057028D">
        <w:t>.</w:t>
      </w:r>
      <w:r w:rsidR="003E629B">
        <w:t>3.</w:t>
      </w:r>
      <w:r w:rsidR="00D77B00">
        <w:t>4</w:t>
      </w:r>
      <w:r w:rsidR="003E629B" w:rsidRPr="0057028D">
        <w:t>. Оценка, полученная во время дифференцированного зачета</w:t>
      </w:r>
      <w:r w:rsidR="004B5FB4">
        <w:t xml:space="preserve"> (зачета)</w:t>
      </w:r>
      <w:r w:rsidR="003E629B" w:rsidRPr="0057028D">
        <w:t>, заносится преподавателем  в журнал учебных занятий группы и зачетную книжку</w:t>
      </w:r>
      <w:r w:rsidR="00ED06FA">
        <w:t>, зачетную ведомость</w:t>
      </w:r>
      <w:r w:rsidR="003E629B" w:rsidRPr="0057028D">
        <w:t>.</w:t>
      </w:r>
    </w:p>
    <w:p w:rsidR="003E629B" w:rsidRPr="0057028D" w:rsidRDefault="002317F1" w:rsidP="003E629B">
      <w:pPr>
        <w:tabs>
          <w:tab w:val="num" w:pos="0"/>
        </w:tabs>
        <w:ind w:firstLine="709"/>
        <w:jc w:val="both"/>
      </w:pPr>
      <w:r>
        <w:lastRenderedPageBreak/>
        <w:t>5</w:t>
      </w:r>
      <w:r w:rsidR="003E629B">
        <w:t>.3.</w:t>
      </w:r>
      <w:r w:rsidR="00D77B00">
        <w:t>5</w:t>
      </w:r>
      <w:r w:rsidR="003E629B" w:rsidRPr="0057028D">
        <w:t>. Успешное прохождение обучающимися учебной, производственной</w:t>
      </w:r>
      <w:r w:rsidR="004B5FB4">
        <w:t xml:space="preserve"> (по профилю специальности)</w:t>
      </w:r>
      <w:r w:rsidR="003E629B" w:rsidRPr="0057028D">
        <w:t xml:space="preserve"> и </w:t>
      </w:r>
      <w:r w:rsidR="004B5FB4">
        <w:t>производственной (</w:t>
      </w:r>
      <w:r w:rsidR="003E629B" w:rsidRPr="0057028D">
        <w:t>преддипломной</w:t>
      </w:r>
      <w:r w:rsidR="004B5FB4">
        <w:t>)</w:t>
      </w:r>
      <w:r w:rsidR="003E629B" w:rsidRPr="0057028D">
        <w:t xml:space="preserve"> прак</w:t>
      </w:r>
      <w:r w:rsidR="004B5FB4">
        <w:t>тики оценивается в форме  дифференцированного зачета</w:t>
      </w:r>
      <w:r w:rsidR="003E629B" w:rsidRPr="0057028D">
        <w:t>.</w:t>
      </w:r>
    </w:p>
    <w:p w:rsidR="003E629B" w:rsidRDefault="003E629B" w:rsidP="003E629B"/>
    <w:p w:rsidR="003E629B" w:rsidRDefault="003E629B" w:rsidP="003E629B"/>
    <w:p w:rsidR="003E629B" w:rsidRDefault="003E629B" w:rsidP="003E629B"/>
    <w:p w:rsidR="003E629B" w:rsidRDefault="003E629B" w:rsidP="003E629B"/>
    <w:p w:rsidR="003E629B" w:rsidRDefault="003E629B" w:rsidP="003E629B"/>
    <w:p w:rsidR="001803F0" w:rsidRDefault="001803F0">
      <w:r>
        <w:br w:type="page"/>
      </w:r>
    </w:p>
    <w:p w:rsidR="003E629B" w:rsidRPr="001B546C" w:rsidRDefault="001803F0" w:rsidP="003E629B">
      <w:r>
        <w:rPr>
          <w:noProof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admin\Desktop\положения на сайт\Новая папка\Scan201702171608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ложения на сайт\Новая папка\Scan20170217160846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29B" w:rsidRPr="001B546C" w:rsidSect="003E629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CA" w:rsidRDefault="002F0ECA">
      <w:r>
        <w:separator/>
      </w:r>
    </w:p>
  </w:endnote>
  <w:endnote w:type="continuationSeparator" w:id="0">
    <w:p w:rsidR="002F0ECA" w:rsidRDefault="002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90" w:rsidRDefault="00034590" w:rsidP="00191F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590" w:rsidRDefault="00034590" w:rsidP="003E62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90" w:rsidRDefault="00034590" w:rsidP="00191F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3F0">
      <w:rPr>
        <w:rStyle w:val="a5"/>
        <w:noProof/>
      </w:rPr>
      <w:t>9</w:t>
    </w:r>
    <w:r>
      <w:rPr>
        <w:rStyle w:val="a5"/>
      </w:rPr>
      <w:fldChar w:fldCharType="end"/>
    </w:r>
  </w:p>
  <w:p w:rsidR="00034590" w:rsidRDefault="00034590" w:rsidP="003E62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CA" w:rsidRDefault="002F0ECA">
      <w:r>
        <w:separator/>
      </w:r>
    </w:p>
  </w:footnote>
  <w:footnote w:type="continuationSeparator" w:id="0">
    <w:p w:rsidR="002F0ECA" w:rsidRDefault="002F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55E"/>
    <w:multiLevelType w:val="hybridMultilevel"/>
    <w:tmpl w:val="1CBE23A8"/>
    <w:lvl w:ilvl="0" w:tplc="337694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E4ADF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6CE1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1653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9898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9C17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C35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B2BC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4EB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A40852"/>
    <w:multiLevelType w:val="multilevel"/>
    <w:tmpl w:val="45E0F0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11659DE"/>
    <w:multiLevelType w:val="hybridMultilevel"/>
    <w:tmpl w:val="E28820C2"/>
    <w:lvl w:ilvl="0" w:tplc="9B382CFC">
      <w:start w:val="1"/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6092B"/>
    <w:multiLevelType w:val="hybridMultilevel"/>
    <w:tmpl w:val="D764BB5A"/>
    <w:lvl w:ilvl="0" w:tplc="855818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265F01"/>
    <w:multiLevelType w:val="hybridMultilevel"/>
    <w:tmpl w:val="CDD26F1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5">
    <w:nsid w:val="564F49C8"/>
    <w:multiLevelType w:val="hybridMultilevel"/>
    <w:tmpl w:val="8C0AF4C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6264F"/>
    <w:multiLevelType w:val="hybridMultilevel"/>
    <w:tmpl w:val="EAE85038"/>
    <w:lvl w:ilvl="0" w:tplc="965486F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0D31033"/>
    <w:multiLevelType w:val="multilevel"/>
    <w:tmpl w:val="45E0F0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2783612"/>
    <w:multiLevelType w:val="hybridMultilevel"/>
    <w:tmpl w:val="390A7BE6"/>
    <w:lvl w:ilvl="0" w:tplc="85581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A6AD0"/>
    <w:multiLevelType w:val="hybridMultilevel"/>
    <w:tmpl w:val="0F98B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B"/>
    <w:rsid w:val="00010102"/>
    <w:rsid w:val="00034590"/>
    <w:rsid w:val="00052C4A"/>
    <w:rsid w:val="00060DDD"/>
    <w:rsid w:val="000B235F"/>
    <w:rsid w:val="00104B09"/>
    <w:rsid w:val="00120519"/>
    <w:rsid w:val="00173856"/>
    <w:rsid w:val="001803F0"/>
    <w:rsid w:val="00191F9B"/>
    <w:rsid w:val="00201307"/>
    <w:rsid w:val="00206BA5"/>
    <w:rsid w:val="002317F1"/>
    <w:rsid w:val="00232C2C"/>
    <w:rsid w:val="00272F70"/>
    <w:rsid w:val="00280B25"/>
    <w:rsid w:val="002B73DC"/>
    <w:rsid w:val="002E1D23"/>
    <w:rsid w:val="002F0ECA"/>
    <w:rsid w:val="003070D1"/>
    <w:rsid w:val="0033224D"/>
    <w:rsid w:val="00336B1A"/>
    <w:rsid w:val="0033791F"/>
    <w:rsid w:val="003654FC"/>
    <w:rsid w:val="003655F3"/>
    <w:rsid w:val="003E1566"/>
    <w:rsid w:val="003E629B"/>
    <w:rsid w:val="003F6722"/>
    <w:rsid w:val="00414B19"/>
    <w:rsid w:val="00475168"/>
    <w:rsid w:val="00492440"/>
    <w:rsid w:val="004B5FB4"/>
    <w:rsid w:val="004C65F4"/>
    <w:rsid w:val="004C69C0"/>
    <w:rsid w:val="005716ED"/>
    <w:rsid w:val="005754FC"/>
    <w:rsid w:val="00620214"/>
    <w:rsid w:val="00680408"/>
    <w:rsid w:val="00716ADE"/>
    <w:rsid w:val="00731632"/>
    <w:rsid w:val="00763DA4"/>
    <w:rsid w:val="007B6EED"/>
    <w:rsid w:val="00861DF7"/>
    <w:rsid w:val="00884E06"/>
    <w:rsid w:val="008911EF"/>
    <w:rsid w:val="008B0012"/>
    <w:rsid w:val="008C596B"/>
    <w:rsid w:val="00957294"/>
    <w:rsid w:val="00971720"/>
    <w:rsid w:val="0098532C"/>
    <w:rsid w:val="009D3EA0"/>
    <w:rsid w:val="009E75A5"/>
    <w:rsid w:val="00A252C1"/>
    <w:rsid w:val="00A30066"/>
    <w:rsid w:val="00A33943"/>
    <w:rsid w:val="00A705E0"/>
    <w:rsid w:val="00AB52FF"/>
    <w:rsid w:val="00AE28CE"/>
    <w:rsid w:val="00B207C0"/>
    <w:rsid w:val="00B2629C"/>
    <w:rsid w:val="00B447A2"/>
    <w:rsid w:val="00B842A3"/>
    <w:rsid w:val="00BA337A"/>
    <w:rsid w:val="00C207E6"/>
    <w:rsid w:val="00CF55A7"/>
    <w:rsid w:val="00D514C0"/>
    <w:rsid w:val="00D77B00"/>
    <w:rsid w:val="00DC1F46"/>
    <w:rsid w:val="00DE000D"/>
    <w:rsid w:val="00DF20D3"/>
    <w:rsid w:val="00E50938"/>
    <w:rsid w:val="00EB271C"/>
    <w:rsid w:val="00ED06FA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629B"/>
    <w:pPr>
      <w:jc w:val="center"/>
    </w:pPr>
    <w:rPr>
      <w:sz w:val="32"/>
    </w:rPr>
  </w:style>
  <w:style w:type="paragraph" w:styleId="a4">
    <w:name w:val="footer"/>
    <w:basedOn w:val="a"/>
    <w:rsid w:val="003E62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29B"/>
  </w:style>
  <w:style w:type="paragraph" w:styleId="a6">
    <w:name w:val="Plain Text"/>
    <w:basedOn w:val="a"/>
    <w:link w:val="a7"/>
    <w:rsid w:val="003E629B"/>
    <w:rPr>
      <w:rFonts w:ascii="Courier New" w:hAnsi="Courier New"/>
      <w:sz w:val="20"/>
      <w:szCs w:val="20"/>
      <w:lang w:val="en-US" w:eastAsia="x-none"/>
    </w:rPr>
  </w:style>
  <w:style w:type="character" w:customStyle="1" w:styleId="a7">
    <w:name w:val="Текст Знак"/>
    <w:link w:val="a6"/>
    <w:rsid w:val="003E629B"/>
    <w:rPr>
      <w:rFonts w:ascii="Courier New" w:hAnsi="Courier New"/>
      <w:lang w:val="en-US" w:eastAsia="x-none" w:bidi="ar-SA"/>
    </w:rPr>
  </w:style>
  <w:style w:type="paragraph" w:customStyle="1" w:styleId="Style7">
    <w:name w:val="Style7"/>
    <w:basedOn w:val="a"/>
    <w:rsid w:val="003E629B"/>
    <w:pPr>
      <w:widowControl w:val="0"/>
      <w:autoSpaceDE w:val="0"/>
      <w:autoSpaceDN w:val="0"/>
      <w:adjustRightInd w:val="0"/>
      <w:spacing w:line="262" w:lineRule="exact"/>
      <w:jc w:val="center"/>
    </w:pPr>
  </w:style>
  <w:style w:type="character" w:customStyle="1" w:styleId="FontStyle14">
    <w:name w:val="Font Style14"/>
    <w:rsid w:val="003E629B"/>
    <w:rPr>
      <w:rFonts w:ascii="Franklin Gothic Heavy" w:hAnsi="Franklin Gothic Heavy" w:cs="Franklin Gothic Heavy" w:hint="default"/>
      <w:i/>
      <w:iCs/>
      <w:sz w:val="22"/>
      <w:szCs w:val="22"/>
    </w:rPr>
  </w:style>
  <w:style w:type="paragraph" w:customStyle="1" w:styleId="Style8">
    <w:name w:val="Style8"/>
    <w:basedOn w:val="a"/>
    <w:rsid w:val="003E629B"/>
    <w:pPr>
      <w:widowControl w:val="0"/>
      <w:autoSpaceDE w:val="0"/>
      <w:autoSpaceDN w:val="0"/>
      <w:adjustRightInd w:val="0"/>
      <w:spacing w:line="242" w:lineRule="exact"/>
      <w:ind w:firstLine="307"/>
      <w:jc w:val="both"/>
    </w:pPr>
  </w:style>
  <w:style w:type="character" w:customStyle="1" w:styleId="FontStyle15">
    <w:name w:val="Font Style15"/>
    <w:rsid w:val="003E629B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Основной текст_"/>
    <w:link w:val="3"/>
    <w:uiPriority w:val="99"/>
    <w:locked/>
    <w:rsid w:val="003655F3"/>
    <w:rPr>
      <w:spacing w:val="2"/>
      <w:sz w:val="23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655F3"/>
    <w:pPr>
      <w:widowControl w:val="0"/>
      <w:shd w:val="clear" w:color="auto" w:fill="FFFFFF"/>
      <w:spacing w:line="322" w:lineRule="exact"/>
      <w:jc w:val="both"/>
    </w:pPr>
    <w:rPr>
      <w:spacing w:val="2"/>
      <w:sz w:val="23"/>
      <w:szCs w:val="20"/>
      <w:lang w:val="x-none" w:eastAsia="x-none"/>
    </w:rPr>
  </w:style>
  <w:style w:type="character" w:customStyle="1" w:styleId="10pt">
    <w:name w:val="Основной текст + 10 pt"/>
    <w:uiPriority w:val="99"/>
    <w:rsid w:val="003655F3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9">
    <w:name w:val="Normal Indent"/>
    <w:basedOn w:val="a"/>
    <w:uiPriority w:val="99"/>
    <w:rsid w:val="003655F3"/>
    <w:pPr>
      <w:ind w:left="708"/>
    </w:pPr>
    <w:rPr>
      <w:color w:val="000000"/>
      <w:w w:val="90"/>
      <w:sz w:val="28"/>
      <w:szCs w:val="28"/>
    </w:rPr>
  </w:style>
  <w:style w:type="paragraph" w:customStyle="1" w:styleId="Default">
    <w:name w:val="Default"/>
    <w:rsid w:val="00AE28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884E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4E0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803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03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629B"/>
    <w:pPr>
      <w:jc w:val="center"/>
    </w:pPr>
    <w:rPr>
      <w:sz w:val="32"/>
    </w:rPr>
  </w:style>
  <w:style w:type="paragraph" w:styleId="a4">
    <w:name w:val="footer"/>
    <w:basedOn w:val="a"/>
    <w:rsid w:val="003E62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29B"/>
  </w:style>
  <w:style w:type="paragraph" w:styleId="a6">
    <w:name w:val="Plain Text"/>
    <w:basedOn w:val="a"/>
    <w:link w:val="a7"/>
    <w:rsid w:val="003E629B"/>
    <w:rPr>
      <w:rFonts w:ascii="Courier New" w:hAnsi="Courier New"/>
      <w:sz w:val="20"/>
      <w:szCs w:val="20"/>
      <w:lang w:val="en-US" w:eastAsia="x-none"/>
    </w:rPr>
  </w:style>
  <w:style w:type="character" w:customStyle="1" w:styleId="a7">
    <w:name w:val="Текст Знак"/>
    <w:link w:val="a6"/>
    <w:rsid w:val="003E629B"/>
    <w:rPr>
      <w:rFonts w:ascii="Courier New" w:hAnsi="Courier New"/>
      <w:lang w:val="en-US" w:eastAsia="x-none" w:bidi="ar-SA"/>
    </w:rPr>
  </w:style>
  <w:style w:type="paragraph" w:customStyle="1" w:styleId="Style7">
    <w:name w:val="Style7"/>
    <w:basedOn w:val="a"/>
    <w:rsid w:val="003E629B"/>
    <w:pPr>
      <w:widowControl w:val="0"/>
      <w:autoSpaceDE w:val="0"/>
      <w:autoSpaceDN w:val="0"/>
      <w:adjustRightInd w:val="0"/>
      <w:spacing w:line="262" w:lineRule="exact"/>
      <w:jc w:val="center"/>
    </w:pPr>
  </w:style>
  <w:style w:type="character" w:customStyle="1" w:styleId="FontStyle14">
    <w:name w:val="Font Style14"/>
    <w:rsid w:val="003E629B"/>
    <w:rPr>
      <w:rFonts w:ascii="Franklin Gothic Heavy" w:hAnsi="Franklin Gothic Heavy" w:cs="Franklin Gothic Heavy" w:hint="default"/>
      <w:i/>
      <w:iCs/>
      <w:sz w:val="22"/>
      <w:szCs w:val="22"/>
    </w:rPr>
  </w:style>
  <w:style w:type="paragraph" w:customStyle="1" w:styleId="Style8">
    <w:name w:val="Style8"/>
    <w:basedOn w:val="a"/>
    <w:rsid w:val="003E629B"/>
    <w:pPr>
      <w:widowControl w:val="0"/>
      <w:autoSpaceDE w:val="0"/>
      <w:autoSpaceDN w:val="0"/>
      <w:adjustRightInd w:val="0"/>
      <w:spacing w:line="242" w:lineRule="exact"/>
      <w:ind w:firstLine="307"/>
      <w:jc w:val="both"/>
    </w:pPr>
  </w:style>
  <w:style w:type="character" w:customStyle="1" w:styleId="FontStyle15">
    <w:name w:val="Font Style15"/>
    <w:rsid w:val="003E629B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Основной текст_"/>
    <w:link w:val="3"/>
    <w:uiPriority w:val="99"/>
    <w:locked/>
    <w:rsid w:val="003655F3"/>
    <w:rPr>
      <w:spacing w:val="2"/>
      <w:sz w:val="23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655F3"/>
    <w:pPr>
      <w:widowControl w:val="0"/>
      <w:shd w:val="clear" w:color="auto" w:fill="FFFFFF"/>
      <w:spacing w:line="322" w:lineRule="exact"/>
      <w:jc w:val="both"/>
    </w:pPr>
    <w:rPr>
      <w:spacing w:val="2"/>
      <w:sz w:val="23"/>
      <w:szCs w:val="20"/>
      <w:lang w:val="x-none" w:eastAsia="x-none"/>
    </w:rPr>
  </w:style>
  <w:style w:type="character" w:customStyle="1" w:styleId="10pt">
    <w:name w:val="Основной текст + 10 pt"/>
    <w:uiPriority w:val="99"/>
    <w:rsid w:val="003655F3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9">
    <w:name w:val="Normal Indent"/>
    <w:basedOn w:val="a"/>
    <w:uiPriority w:val="99"/>
    <w:rsid w:val="003655F3"/>
    <w:pPr>
      <w:ind w:left="708"/>
    </w:pPr>
    <w:rPr>
      <w:color w:val="000000"/>
      <w:w w:val="90"/>
      <w:sz w:val="28"/>
      <w:szCs w:val="28"/>
    </w:rPr>
  </w:style>
  <w:style w:type="paragraph" w:customStyle="1" w:styleId="Default">
    <w:name w:val="Default"/>
    <w:rsid w:val="00AE28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884E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4E0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803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0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B579-E6F2-4110-89F7-ECF8EA4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admin</cp:lastModifiedBy>
  <cp:revision>4</cp:revision>
  <cp:lastPrinted>2017-02-17T14:52:00Z</cp:lastPrinted>
  <dcterms:created xsi:type="dcterms:W3CDTF">2017-02-17T15:00:00Z</dcterms:created>
  <dcterms:modified xsi:type="dcterms:W3CDTF">2017-02-17T15:01:00Z</dcterms:modified>
</cp:coreProperties>
</file>